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FDFB" w14:textId="5D685BBD" w:rsidR="00FE0FC3" w:rsidRPr="003E54D1" w:rsidRDefault="0095341D" w:rsidP="00F6650E">
      <w:pPr>
        <w:jc w:val="right"/>
        <w:rPr>
          <w:rFonts w:ascii="ＭＳ ゴシック" w:eastAsia="ＭＳ ゴシック" w:hAnsi="ＭＳ ゴシック"/>
          <w:sz w:val="24"/>
          <w:szCs w:val="24"/>
        </w:rPr>
      </w:pPr>
      <w:r w:rsidRPr="003E54D1">
        <w:rPr>
          <w:rFonts w:ascii="ＭＳ ゴシック" w:eastAsia="ＭＳ ゴシック" w:hAnsi="ＭＳ ゴシック" w:hint="eastAsia"/>
          <w:sz w:val="24"/>
          <w:szCs w:val="24"/>
        </w:rPr>
        <w:t>令和元年</w:t>
      </w:r>
      <w:r w:rsidR="00015746">
        <w:rPr>
          <w:rFonts w:ascii="ＭＳ ゴシック" w:eastAsia="ＭＳ ゴシック" w:hAnsi="ＭＳ ゴシック" w:hint="eastAsia"/>
          <w:sz w:val="24"/>
          <w:szCs w:val="24"/>
        </w:rPr>
        <w:t>12</w:t>
      </w:r>
      <w:r w:rsidR="00E33D2E">
        <w:rPr>
          <w:rFonts w:ascii="ＭＳ ゴシック" w:eastAsia="ＭＳ ゴシック" w:hAnsi="ＭＳ ゴシック" w:hint="eastAsia"/>
          <w:sz w:val="24"/>
          <w:szCs w:val="24"/>
        </w:rPr>
        <w:t>月26</w:t>
      </w:r>
      <w:r w:rsidRPr="003E54D1">
        <w:rPr>
          <w:rFonts w:ascii="ＭＳ ゴシック" w:eastAsia="ＭＳ ゴシック" w:hAnsi="ＭＳ ゴシック" w:hint="eastAsia"/>
          <w:sz w:val="24"/>
          <w:szCs w:val="24"/>
        </w:rPr>
        <w:t>日</w:t>
      </w:r>
    </w:p>
    <w:p w14:paraId="3A465888" w14:textId="77777777" w:rsidR="0095341D" w:rsidRPr="003E54D1" w:rsidRDefault="0095341D" w:rsidP="00F6650E">
      <w:pPr>
        <w:rPr>
          <w:rFonts w:ascii="ＭＳ 明朝" w:eastAsia="ＭＳ 明朝" w:hAnsi="ＭＳ 明朝"/>
          <w:sz w:val="24"/>
          <w:szCs w:val="24"/>
        </w:rPr>
      </w:pPr>
    </w:p>
    <w:p w14:paraId="37BF24C9" w14:textId="77777777" w:rsidR="0095341D" w:rsidRPr="003E54D1" w:rsidRDefault="0095341D" w:rsidP="00F6650E">
      <w:pPr>
        <w:rPr>
          <w:rFonts w:ascii="ＭＳ 明朝" w:eastAsia="ＭＳ 明朝" w:hAnsi="ＭＳ 明朝"/>
          <w:sz w:val="24"/>
          <w:szCs w:val="24"/>
        </w:rPr>
      </w:pPr>
    </w:p>
    <w:p w14:paraId="0156FCB3" w14:textId="79353186" w:rsidR="007F0749" w:rsidRPr="003E54D1" w:rsidRDefault="00E33D2E" w:rsidP="00F6650E">
      <w:pPr>
        <w:rPr>
          <w:rFonts w:ascii="ＭＳ 明朝" w:eastAsia="ＭＳ 明朝" w:hAnsi="ＭＳ 明朝"/>
          <w:sz w:val="24"/>
          <w:szCs w:val="24"/>
        </w:rPr>
      </w:pPr>
      <w:r>
        <w:rPr>
          <w:rFonts w:ascii="ＭＳ ゴシック" w:eastAsia="ＭＳ ゴシック" w:hAnsi="ＭＳ ゴシック" w:hint="eastAsia"/>
          <w:sz w:val="24"/>
          <w:szCs w:val="24"/>
        </w:rPr>
        <w:t>製造産業関係団体各位</w:t>
      </w:r>
    </w:p>
    <w:p w14:paraId="01291FEB" w14:textId="4F929210" w:rsidR="0095341D" w:rsidRPr="003E54D1" w:rsidRDefault="00E33D2E" w:rsidP="00F6650E">
      <w:pPr>
        <w:ind w:leftChars="3007" w:left="5966"/>
        <w:rPr>
          <w:rFonts w:ascii="ＭＳ ゴシック" w:eastAsia="ＭＳ ゴシック" w:hAnsi="ＭＳ ゴシック"/>
          <w:sz w:val="24"/>
          <w:szCs w:val="24"/>
        </w:rPr>
      </w:pPr>
      <w:r>
        <w:rPr>
          <w:rFonts w:ascii="ＭＳ ゴシック" w:eastAsia="ＭＳ ゴシック" w:hAnsi="ＭＳ ゴシック" w:hint="eastAsia"/>
          <w:sz w:val="24"/>
          <w:szCs w:val="24"/>
        </w:rPr>
        <w:t>経済産業省中小企業庁</w:t>
      </w:r>
    </w:p>
    <w:p w14:paraId="00386717" w14:textId="77777777" w:rsidR="0095341D" w:rsidRPr="003E54D1" w:rsidRDefault="0095341D" w:rsidP="00F6650E">
      <w:pPr>
        <w:ind w:leftChars="3007" w:left="5966"/>
        <w:rPr>
          <w:rFonts w:ascii="ＭＳ ゴシック" w:eastAsia="ＭＳ ゴシック" w:hAnsi="ＭＳ ゴシック"/>
          <w:sz w:val="24"/>
          <w:szCs w:val="24"/>
        </w:rPr>
      </w:pPr>
      <w:r w:rsidRPr="003E54D1">
        <w:rPr>
          <w:rFonts w:ascii="ＭＳ ゴシック" w:eastAsia="ＭＳ ゴシック" w:hAnsi="ＭＳ ゴシック" w:hint="eastAsia"/>
          <w:sz w:val="24"/>
          <w:szCs w:val="24"/>
        </w:rPr>
        <w:t>厚生労働省労働基準局</w:t>
      </w:r>
    </w:p>
    <w:p w14:paraId="0ED79990" w14:textId="77777777" w:rsidR="0095341D" w:rsidRPr="003E54D1" w:rsidRDefault="0095341D" w:rsidP="00F6650E">
      <w:pPr>
        <w:rPr>
          <w:rFonts w:ascii="ＭＳ 明朝" w:eastAsia="ＭＳ 明朝" w:hAnsi="ＭＳ 明朝"/>
          <w:sz w:val="24"/>
          <w:szCs w:val="24"/>
        </w:rPr>
      </w:pPr>
    </w:p>
    <w:p w14:paraId="002AEDFD" w14:textId="77777777" w:rsidR="0095341D" w:rsidRPr="003E54D1" w:rsidRDefault="0095341D" w:rsidP="00F6650E">
      <w:pPr>
        <w:rPr>
          <w:rFonts w:ascii="ＭＳ 明朝" w:eastAsia="ＭＳ 明朝" w:hAnsi="ＭＳ 明朝"/>
          <w:sz w:val="24"/>
          <w:szCs w:val="24"/>
        </w:rPr>
      </w:pPr>
    </w:p>
    <w:p w14:paraId="09F8C3BF" w14:textId="11426DF0" w:rsidR="007B0671" w:rsidRPr="003E54D1" w:rsidRDefault="007B0671" w:rsidP="00F6650E">
      <w:pPr>
        <w:jc w:val="center"/>
        <w:rPr>
          <w:rFonts w:ascii="ＭＳ ゴシック" w:eastAsia="ＭＳ ゴシック" w:hAnsi="ＭＳ ゴシック"/>
          <w:sz w:val="24"/>
          <w:szCs w:val="24"/>
        </w:rPr>
      </w:pPr>
      <w:r w:rsidRPr="003E54D1">
        <w:rPr>
          <w:rFonts w:ascii="ＭＳ ゴシック" w:eastAsia="ＭＳ ゴシック" w:hAnsi="ＭＳ ゴシック" w:hint="eastAsia"/>
          <w:sz w:val="24"/>
          <w:szCs w:val="24"/>
        </w:rPr>
        <w:t>中小企業</w:t>
      </w:r>
      <w:r w:rsidR="00447DBE" w:rsidRPr="003E54D1">
        <w:rPr>
          <w:rFonts w:ascii="ＭＳ ゴシック" w:eastAsia="ＭＳ ゴシック" w:hAnsi="ＭＳ ゴシック" w:hint="eastAsia"/>
          <w:sz w:val="24"/>
          <w:szCs w:val="24"/>
        </w:rPr>
        <w:t>等</w:t>
      </w:r>
      <w:r w:rsidRPr="003E54D1">
        <w:rPr>
          <w:rFonts w:ascii="ＭＳ ゴシック" w:eastAsia="ＭＳ ゴシック" w:hAnsi="ＭＳ ゴシック" w:hint="eastAsia"/>
          <w:sz w:val="24"/>
          <w:szCs w:val="24"/>
        </w:rPr>
        <w:t>に対する時間外労働の上限規制</w:t>
      </w:r>
      <w:r w:rsidR="00983186">
        <w:rPr>
          <w:rFonts w:ascii="ＭＳ ゴシック" w:eastAsia="ＭＳ ゴシック" w:hAnsi="ＭＳ ゴシック" w:hint="eastAsia"/>
          <w:sz w:val="24"/>
          <w:szCs w:val="24"/>
        </w:rPr>
        <w:t>の適用</w:t>
      </w:r>
      <w:r w:rsidRPr="003E54D1">
        <w:rPr>
          <w:rFonts w:ascii="ＭＳ ゴシック" w:eastAsia="ＭＳ ゴシック" w:hAnsi="ＭＳ ゴシック" w:hint="eastAsia"/>
          <w:sz w:val="24"/>
          <w:szCs w:val="24"/>
        </w:rPr>
        <w:t>に向けた周知等について（依頼）</w:t>
      </w:r>
    </w:p>
    <w:p w14:paraId="277A2696" w14:textId="77777777" w:rsidR="007B0671" w:rsidRPr="003E54D1" w:rsidRDefault="007B0671" w:rsidP="00F6650E">
      <w:pPr>
        <w:rPr>
          <w:rFonts w:ascii="ＭＳ 明朝" w:eastAsia="ＭＳ 明朝" w:hAnsi="ＭＳ 明朝"/>
          <w:sz w:val="24"/>
          <w:szCs w:val="24"/>
        </w:rPr>
      </w:pPr>
    </w:p>
    <w:p w14:paraId="142720FF" w14:textId="77777777" w:rsidR="007B0671" w:rsidRPr="003E54D1" w:rsidRDefault="007B0671" w:rsidP="00F6650E">
      <w:pPr>
        <w:rPr>
          <w:rFonts w:ascii="ＭＳ 明朝" w:eastAsia="ＭＳ 明朝" w:hAnsi="ＭＳ 明朝"/>
          <w:sz w:val="24"/>
          <w:szCs w:val="24"/>
        </w:rPr>
      </w:pPr>
      <w:bookmarkStart w:id="0" w:name="_GoBack"/>
      <w:bookmarkEnd w:id="0"/>
    </w:p>
    <w:p w14:paraId="3C2986DB" w14:textId="17DBAB17" w:rsidR="00951DED" w:rsidRPr="003E54D1" w:rsidRDefault="00287C81" w:rsidP="00F6650E">
      <w:pPr>
        <w:ind w:firstLineChars="100" w:firstLine="228"/>
        <w:rPr>
          <w:rFonts w:ascii="ＭＳ 明朝" w:eastAsia="ＭＳ 明朝" w:hAnsi="ＭＳ 明朝"/>
          <w:sz w:val="24"/>
          <w:szCs w:val="24"/>
        </w:rPr>
      </w:pPr>
      <w:r>
        <w:rPr>
          <w:rFonts w:ascii="ＭＳ 明朝" w:eastAsia="ＭＳ 明朝" w:hAnsi="ＭＳ 明朝" w:hint="eastAsia"/>
          <w:sz w:val="24"/>
          <w:szCs w:val="24"/>
        </w:rPr>
        <w:t>平素から、弊省</w:t>
      </w:r>
      <w:r w:rsidR="00951DED" w:rsidRPr="003E54D1">
        <w:rPr>
          <w:rFonts w:ascii="ＭＳ 明朝" w:eastAsia="ＭＳ 明朝" w:hAnsi="ＭＳ 明朝" w:hint="eastAsia"/>
          <w:sz w:val="24"/>
          <w:szCs w:val="24"/>
        </w:rPr>
        <w:t>行政に格段のご協力を賜り、厚く御礼申し上げます。</w:t>
      </w:r>
    </w:p>
    <w:p w14:paraId="1015B386" w14:textId="043A3F11" w:rsidR="00107293" w:rsidRPr="003E54D1" w:rsidRDefault="00951DED" w:rsidP="00F6650E">
      <w:pPr>
        <w:ind w:firstLineChars="100" w:firstLine="228"/>
        <w:rPr>
          <w:rFonts w:ascii="ＭＳ 明朝" w:eastAsia="ＭＳ 明朝" w:hAnsi="ＭＳ 明朝"/>
          <w:sz w:val="24"/>
          <w:szCs w:val="24"/>
          <w:u w:val="single"/>
        </w:rPr>
      </w:pPr>
      <w:r w:rsidRPr="003E54D1">
        <w:rPr>
          <w:rFonts w:ascii="ＭＳ 明朝" w:eastAsia="ＭＳ 明朝" w:hAnsi="ＭＳ 明朝" w:hint="eastAsia"/>
          <w:sz w:val="24"/>
          <w:szCs w:val="24"/>
        </w:rPr>
        <w:t>さて、</w:t>
      </w:r>
      <w:r w:rsidRPr="003E54D1">
        <w:rPr>
          <w:rFonts w:ascii="ＭＳ 明朝" w:eastAsia="ＭＳ 明朝" w:hAnsi="ＭＳ 明朝" w:hint="eastAsia"/>
          <w:sz w:val="24"/>
          <w:szCs w:val="24"/>
          <w:u w:val="single"/>
        </w:rPr>
        <w:t>労働者に法律の上限時間</w:t>
      </w:r>
      <w:r w:rsidRPr="003E54D1">
        <w:rPr>
          <w:rFonts w:ascii="ＭＳ 明朝" w:eastAsia="ＭＳ 明朝" w:hAnsi="ＭＳ 明朝" w:hint="eastAsia"/>
          <w:sz w:val="18"/>
          <w:szCs w:val="24"/>
        </w:rPr>
        <w:t>（</w:t>
      </w:r>
      <w:r w:rsidR="00107293" w:rsidRPr="003E54D1">
        <w:rPr>
          <w:rFonts w:ascii="ＭＳ 明朝" w:eastAsia="ＭＳ 明朝" w:hAnsi="ＭＳ 明朝" w:hint="eastAsia"/>
          <w:sz w:val="18"/>
          <w:szCs w:val="24"/>
        </w:rPr>
        <w:t>※1</w:t>
      </w:r>
      <w:r w:rsidRPr="003E54D1">
        <w:rPr>
          <w:rFonts w:ascii="ＭＳ 明朝" w:eastAsia="ＭＳ 明朝" w:hAnsi="ＭＳ 明朝"/>
          <w:sz w:val="18"/>
          <w:szCs w:val="24"/>
        </w:rPr>
        <w:t>）</w:t>
      </w:r>
      <w:r w:rsidRPr="003E54D1">
        <w:rPr>
          <w:rFonts w:ascii="ＭＳ 明朝" w:eastAsia="ＭＳ 明朝" w:hAnsi="ＭＳ 明朝"/>
          <w:sz w:val="24"/>
          <w:szCs w:val="24"/>
          <w:u w:val="single"/>
        </w:rPr>
        <w:t>を超えて働</w:t>
      </w:r>
      <w:r w:rsidRPr="003E54D1">
        <w:rPr>
          <w:rFonts w:ascii="ＭＳ 明朝" w:eastAsia="ＭＳ 明朝" w:hAnsi="ＭＳ 明朝" w:hint="eastAsia"/>
          <w:sz w:val="24"/>
          <w:szCs w:val="24"/>
          <w:u w:val="single"/>
        </w:rPr>
        <w:t>かせる</w:t>
      </w:r>
      <w:r w:rsidRPr="003E54D1">
        <w:rPr>
          <w:rFonts w:ascii="ＭＳ 明朝" w:eastAsia="ＭＳ 明朝" w:hAnsi="ＭＳ 明朝"/>
          <w:sz w:val="24"/>
          <w:szCs w:val="24"/>
          <w:u w:val="single"/>
        </w:rPr>
        <w:t>場合には、あらかじめ「時間外・休日労働に関する協定（36協定）」を締結</w:t>
      </w:r>
      <w:r w:rsidRPr="003E54D1">
        <w:rPr>
          <w:rFonts w:ascii="ＭＳ 明朝" w:eastAsia="ＭＳ 明朝" w:hAnsi="ＭＳ 明朝" w:hint="eastAsia"/>
          <w:sz w:val="24"/>
          <w:szCs w:val="24"/>
          <w:u w:val="single"/>
        </w:rPr>
        <w:t>し、労働基準監督署に3</w:t>
      </w:r>
      <w:r w:rsidRPr="003E54D1">
        <w:rPr>
          <w:rFonts w:ascii="ＭＳ 明朝" w:eastAsia="ＭＳ 明朝" w:hAnsi="ＭＳ 明朝"/>
          <w:sz w:val="24"/>
          <w:szCs w:val="24"/>
          <w:u w:val="single"/>
        </w:rPr>
        <w:t>6</w:t>
      </w:r>
      <w:r w:rsidRPr="003E54D1">
        <w:rPr>
          <w:rFonts w:ascii="ＭＳ 明朝" w:eastAsia="ＭＳ 明朝" w:hAnsi="ＭＳ 明朝" w:hint="eastAsia"/>
          <w:sz w:val="24"/>
          <w:szCs w:val="24"/>
          <w:u w:val="single"/>
        </w:rPr>
        <w:t>協定届を提出</w:t>
      </w:r>
      <w:r w:rsidRPr="003E54D1">
        <w:rPr>
          <w:rFonts w:ascii="ＭＳ 明朝" w:eastAsia="ＭＳ 明朝" w:hAnsi="ＭＳ 明朝"/>
          <w:sz w:val="24"/>
          <w:szCs w:val="24"/>
          <w:u w:val="single"/>
        </w:rPr>
        <w:t>することが必要</w:t>
      </w:r>
      <w:r w:rsidR="00107293" w:rsidRPr="003E54D1">
        <w:rPr>
          <w:rFonts w:ascii="ＭＳ 明朝" w:eastAsia="ＭＳ 明朝" w:hAnsi="ＭＳ 明朝" w:hint="eastAsia"/>
          <w:sz w:val="18"/>
          <w:szCs w:val="24"/>
        </w:rPr>
        <w:t>（※</w:t>
      </w:r>
      <w:r w:rsidR="009427E3" w:rsidRPr="003E54D1">
        <w:rPr>
          <w:rFonts w:ascii="ＭＳ 明朝" w:eastAsia="ＭＳ 明朝" w:hAnsi="ＭＳ 明朝" w:hint="eastAsia"/>
          <w:sz w:val="18"/>
          <w:szCs w:val="24"/>
        </w:rPr>
        <w:t>2</w:t>
      </w:r>
      <w:r w:rsidR="00107293" w:rsidRPr="003E54D1">
        <w:rPr>
          <w:rFonts w:ascii="ＭＳ 明朝" w:eastAsia="ＭＳ 明朝" w:hAnsi="ＭＳ 明朝" w:hint="eastAsia"/>
          <w:sz w:val="18"/>
          <w:szCs w:val="24"/>
        </w:rPr>
        <w:t>）</w:t>
      </w:r>
      <w:r w:rsidR="00107293" w:rsidRPr="003E54D1">
        <w:rPr>
          <w:rFonts w:ascii="ＭＳ 明朝" w:eastAsia="ＭＳ 明朝" w:hAnsi="ＭＳ 明朝" w:hint="eastAsia"/>
          <w:sz w:val="24"/>
          <w:szCs w:val="24"/>
        </w:rPr>
        <w:t>となっております。</w:t>
      </w:r>
    </w:p>
    <w:p w14:paraId="095746A0" w14:textId="3D9B3DF1" w:rsidR="00107293" w:rsidRPr="003E54D1" w:rsidRDefault="00107293" w:rsidP="00D82526">
      <w:pPr>
        <w:spacing w:line="280" w:lineRule="exact"/>
        <w:ind w:firstLineChars="100" w:firstLine="168"/>
        <w:rPr>
          <w:rFonts w:ascii="ＭＳ 明朝" w:eastAsia="ＭＳ 明朝" w:hAnsi="ＭＳ 明朝"/>
          <w:sz w:val="18"/>
          <w:szCs w:val="24"/>
          <w:u w:val="single"/>
        </w:rPr>
      </w:pPr>
      <w:r w:rsidRPr="003E54D1">
        <w:rPr>
          <w:rFonts w:ascii="ＭＳ 明朝" w:eastAsia="ＭＳ 明朝" w:hAnsi="ＭＳ 明朝" w:hint="eastAsia"/>
          <w:sz w:val="18"/>
          <w:szCs w:val="24"/>
        </w:rPr>
        <w:t>※１　原則、1</w:t>
      </w:r>
      <w:r w:rsidRPr="003E54D1">
        <w:rPr>
          <w:rFonts w:ascii="ＭＳ 明朝" w:eastAsia="ＭＳ 明朝" w:hAnsi="ＭＳ 明朝"/>
          <w:sz w:val="18"/>
          <w:szCs w:val="24"/>
        </w:rPr>
        <w:t>日</w:t>
      </w:r>
      <w:r w:rsidRPr="003E54D1">
        <w:rPr>
          <w:rFonts w:ascii="ＭＳ 明朝" w:eastAsia="ＭＳ 明朝" w:hAnsi="ＭＳ 明朝" w:hint="eastAsia"/>
          <w:sz w:val="18"/>
          <w:szCs w:val="24"/>
        </w:rPr>
        <w:t>8</w:t>
      </w:r>
      <w:r w:rsidRPr="003E54D1">
        <w:rPr>
          <w:rFonts w:ascii="ＭＳ 明朝" w:eastAsia="ＭＳ 明朝" w:hAnsi="ＭＳ 明朝"/>
          <w:sz w:val="18"/>
          <w:szCs w:val="24"/>
        </w:rPr>
        <w:t>時間</w:t>
      </w:r>
      <w:r w:rsidRPr="003E54D1">
        <w:rPr>
          <w:rFonts w:ascii="ＭＳ 明朝" w:eastAsia="ＭＳ 明朝" w:hAnsi="ＭＳ 明朝" w:hint="eastAsia"/>
          <w:sz w:val="18"/>
          <w:szCs w:val="24"/>
        </w:rPr>
        <w:t>・1週</w:t>
      </w:r>
      <w:r w:rsidRPr="003E54D1">
        <w:rPr>
          <w:rFonts w:ascii="ＭＳ 明朝" w:eastAsia="ＭＳ 明朝" w:hAnsi="ＭＳ 明朝"/>
          <w:sz w:val="18"/>
          <w:szCs w:val="24"/>
        </w:rPr>
        <w:t>40時間</w:t>
      </w:r>
    </w:p>
    <w:p w14:paraId="0D05DC6C" w14:textId="7C7E5BF4" w:rsidR="00107293" w:rsidRPr="003E54D1" w:rsidRDefault="00107293" w:rsidP="00D82526">
      <w:pPr>
        <w:spacing w:line="280" w:lineRule="exact"/>
        <w:ind w:leftChars="100" w:left="535" w:hangingChars="200" w:hanging="337"/>
        <w:rPr>
          <w:rFonts w:ascii="ＭＳ 明朝" w:eastAsia="ＭＳ 明朝" w:hAnsi="ＭＳ 明朝"/>
          <w:sz w:val="18"/>
          <w:szCs w:val="18"/>
        </w:rPr>
      </w:pPr>
      <w:r w:rsidRPr="003E54D1">
        <w:rPr>
          <w:rFonts w:ascii="ＭＳ 明朝" w:eastAsia="ＭＳ 明朝" w:hAnsi="ＭＳ 明朝" w:hint="eastAsia"/>
          <w:sz w:val="18"/>
          <w:szCs w:val="18"/>
        </w:rPr>
        <w:t>※</w:t>
      </w:r>
      <w:r w:rsidR="009427E3" w:rsidRPr="003E54D1">
        <w:rPr>
          <w:rFonts w:ascii="ＭＳ 明朝" w:eastAsia="ＭＳ 明朝" w:hAnsi="ＭＳ 明朝" w:hint="eastAsia"/>
          <w:sz w:val="18"/>
          <w:szCs w:val="18"/>
        </w:rPr>
        <w:t>2</w:t>
      </w:r>
      <w:r w:rsidRPr="003E54D1">
        <w:rPr>
          <w:rFonts w:ascii="ＭＳ 明朝" w:eastAsia="ＭＳ 明朝" w:hAnsi="ＭＳ 明朝" w:hint="eastAsia"/>
          <w:sz w:val="18"/>
          <w:szCs w:val="18"/>
        </w:rPr>
        <w:t xml:space="preserve">　36協定を締結・届出していない又は36協定で定めた時間外労働時間数を超過した場合、労働基準法第32条違反</w:t>
      </w:r>
      <w:r w:rsidR="009427E3" w:rsidRPr="003E54D1">
        <w:rPr>
          <w:rFonts w:ascii="ＭＳ 明朝" w:eastAsia="ＭＳ 明朝" w:hAnsi="ＭＳ 明朝" w:hint="eastAsia"/>
          <w:sz w:val="18"/>
          <w:szCs w:val="18"/>
        </w:rPr>
        <w:t>とな</w:t>
      </w:r>
      <w:r w:rsidRPr="003E54D1">
        <w:rPr>
          <w:rFonts w:ascii="ＭＳ 明朝" w:eastAsia="ＭＳ 明朝" w:hAnsi="ＭＳ 明朝" w:hint="eastAsia"/>
          <w:sz w:val="18"/>
          <w:szCs w:val="18"/>
        </w:rPr>
        <w:t>り、</w:t>
      </w:r>
      <w:r w:rsidRPr="003E54D1">
        <w:rPr>
          <w:rFonts w:ascii="ＭＳ 明朝" w:eastAsia="ＭＳ 明朝" w:hAnsi="ＭＳ 明朝"/>
          <w:sz w:val="18"/>
          <w:szCs w:val="18"/>
        </w:rPr>
        <w:t>6</w:t>
      </w:r>
      <w:r w:rsidRPr="003E54D1">
        <w:rPr>
          <w:rFonts w:ascii="ＭＳ 明朝" w:eastAsia="ＭＳ 明朝" w:hAnsi="ＭＳ 明朝" w:hint="eastAsia"/>
          <w:sz w:val="18"/>
          <w:szCs w:val="18"/>
        </w:rPr>
        <w:t>か</w:t>
      </w:r>
      <w:r w:rsidRPr="003E54D1">
        <w:rPr>
          <w:rFonts w:ascii="ＭＳ 明朝" w:eastAsia="ＭＳ 明朝" w:hAnsi="ＭＳ 明朝"/>
          <w:sz w:val="18"/>
          <w:szCs w:val="18"/>
        </w:rPr>
        <w:t>月以下の懲役</w:t>
      </w:r>
      <w:r w:rsidRPr="003E54D1">
        <w:rPr>
          <w:rFonts w:ascii="ＭＳ 明朝" w:eastAsia="ＭＳ 明朝" w:hAnsi="ＭＳ 明朝" w:hint="eastAsia"/>
          <w:sz w:val="18"/>
          <w:szCs w:val="18"/>
        </w:rPr>
        <w:t>又</w:t>
      </w:r>
      <w:r w:rsidRPr="003E54D1">
        <w:rPr>
          <w:rFonts w:ascii="ＭＳ 明朝" w:eastAsia="ＭＳ 明朝" w:hAnsi="ＭＳ 明朝"/>
          <w:sz w:val="18"/>
          <w:szCs w:val="18"/>
        </w:rPr>
        <w:t>は30万円以下の罰金</w:t>
      </w:r>
      <w:r w:rsidRPr="003E54D1">
        <w:rPr>
          <w:rFonts w:ascii="ＭＳ 明朝" w:eastAsia="ＭＳ 明朝" w:hAnsi="ＭＳ 明朝" w:hint="eastAsia"/>
          <w:sz w:val="18"/>
          <w:szCs w:val="18"/>
        </w:rPr>
        <w:t>が課せられます。</w:t>
      </w:r>
    </w:p>
    <w:p w14:paraId="202741D6" w14:textId="52B3F84F" w:rsidR="0095341D" w:rsidRPr="003E54D1" w:rsidRDefault="00107293" w:rsidP="00F6650E">
      <w:pPr>
        <w:ind w:firstLineChars="100" w:firstLine="228"/>
        <w:rPr>
          <w:rFonts w:ascii="ＭＳ 明朝" w:eastAsia="ＭＳ 明朝" w:hAnsi="ＭＳ 明朝"/>
          <w:sz w:val="24"/>
          <w:szCs w:val="24"/>
        </w:rPr>
      </w:pPr>
      <w:r w:rsidRPr="003E54D1">
        <w:rPr>
          <w:rFonts w:ascii="ＭＳ 明朝" w:eastAsia="ＭＳ 明朝" w:hAnsi="ＭＳ 明朝" w:hint="eastAsia"/>
          <w:sz w:val="24"/>
          <w:szCs w:val="24"/>
        </w:rPr>
        <w:t>このたび</w:t>
      </w:r>
      <w:r w:rsidR="00951DED" w:rsidRPr="003E54D1">
        <w:rPr>
          <w:rFonts w:ascii="ＭＳ 明朝" w:eastAsia="ＭＳ 明朝" w:hAnsi="ＭＳ 明朝" w:hint="eastAsia"/>
          <w:sz w:val="24"/>
          <w:szCs w:val="24"/>
        </w:rPr>
        <w:t>、</w:t>
      </w:r>
      <w:r w:rsidR="007B0671" w:rsidRPr="003E54D1">
        <w:rPr>
          <w:rFonts w:ascii="ＭＳ 明朝" w:eastAsia="ＭＳ 明朝" w:hAnsi="ＭＳ 明朝" w:hint="eastAsia"/>
          <w:sz w:val="24"/>
          <w:szCs w:val="24"/>
        </w:rPr>
        <w:t>働き方改革を推進するための関係法律の整備に関する法律（平成</w:t>
      </w:r>
      <w:r w:rsidR="007B0671" w:rsidRPr="003E54D1">
        <w:rPr>
          <w:rFonts w:ascii="ＭＳ 明朝" w:eastAsia="ＭＳ 明朝" w:hAnsi="ＭＳ 明朝"/>
          <w:sz w:val="24"/>
          <w:szCs w:val="24"/>
        </w:rPr>
        <w:t>30年法律第71号。以下「働き方改革関連法」とい</w:t>
      </w:r>
      <w:r w:rsidR="00951DED" w:rsidRPr="003E54D1">
        <w:rPr>
          <w:rFonts w:ascii="ＭＳ 明朝" w:eastAsia="ＭＳ 明朝" w:hAnsi="ＭＳ 明朝" w:hint="eastAsia"/>
          <w:sz w:val="24"/>
          <w:szCs w:val="24"/>
        </w:rPr>
        <w:t>います</w:t>
      </w:r>
      <w:r w:rsidR="007B0671" w:rsidRPr="003E54D1">
        <w:rPr>
          <w:rFonts w:ascii="ＭＳ 明朝" w:eastAsia="ＭＳ 明朝" w:hAnsi="ＭＳ 明朝"/>
          <w:sz w:val="24"/>
          <w:szCs w:val="24"/>
        </w:rPr>
        <w:t>。）が平成31年</w:t>
      </w:r>
      <w:r w:rsidR="00B064BC" w:rsidRPr="003E54D1">
        <w:rPr>
          <w:rFonts w:ascii="ＭＳ 明朝" w:eastAsia="ＭＳ 明朝" w:hAnsi="ＭＳ 明朝" w:hint="eastAsia"/>
          <w:sz w:val="24"/>
          <w:szCs w:val="24"/>
        </w:rPr>
        <w:t>4</w:t>
      </w:r>
      <w:r w:rsidR="007B0671" w:rsidRPr="003E54D1">
        <w:rPr>
          <w:rFonts w:ascii="ＭＳ 明朝" w:eastAsia="ＭＳ 明朝" w:hAnsi="ＭＳ 明朝"/>
          <w:sz w:val="24"/>
          <w:szCs w:val="24"/>
        </w:rPr>
        <w:t>月</w:t>
      </w:r>
      <w:r w:rsidR="00B064BC" w:rsidRPr="003E54D1">
        <w:rPr>
          <w:rFonts w:ascii="ＭＳ 明朝" w:eastAsia="ＭＳ 明朝" w:hAnsi="ＭＳ 明朝" w:hint="eastAsia"/>
          <w:sz w:val="24"/>
          <w:szCs w:val="24"/>
        </w:rPr>
        <w:t>1</w:t>
      </w:r>
      <w:r w:rsidR="007B0671" w:rsidRPr="003E54D1">
        <w:rPr>
          <w:rFonts w:ascii="ＭＳ 明朝" w:eastAsia="ＭＳ 明朝" w:hAnsi="ＭＳ 明朝"/>
          <w:sz w:val="24"/>
          <w:szCs w:val="24"/>
        </w:rPr>
        <w:t>日から順次施行されて</w:t>
      </w:r>
      <w:r w:rsidR="00A82016" w:rsidRPr="003E54D1">
        <w:rPr>
          <w:rFonts w:ascii="ＭＳ 明朝" w:eastAsia="ＭＳ 明朝" w:hAnsi="ＭＳ 明朝" w:hint="eastAsia"/>
          <w:sz w:val="24"/>
          <w:szCs w:val="24"/>
        </w:rPr>
        <w:t>おり</w:t>
      </w:r>
      <w:r w:rsidR="007B0671" w:rsidRPr="003E54D1">
        <w:rPr>
          <w:rFonts w:ascii="ＭＳ 明朝" w:eastAsia="ＭＳ 明朝" w:hAnsi="ＭＳ 明朝"/>
          <w:sz w:val="24"/>
          <w:szCs w:val="24"/>
        </w:rPr>
        <w:t>、働き方改革関連法による改正後の労働基準法（昭和22年法律第49号）に基づく</w:t>
      </w:r>
      <w:r w:rsidR="007B0671" w:rsidRPr="003E54D1">
        <w:rPr>
          <w:rFonts w:ascii="ＭＳ 明朝" w:eastAsia="ＭＳ 明朝" w:hAnsi="ＭＳ 明朝"/>
          <w:sz w:val="24"/>
          <w:szCs w:val="24"/>
          <w:u w:val="single"/>
        </w:rPr>
        <w:t>時間外労働の上限規制が</w:t>
      </w:r>
      <w:r w:rsidR="002020D6" w:rsidRPr="003E54D1">
        <w:rPr>
          <w:rFonts w:ascii="ＭＳ 明朝" w:eastAsia="ＭＳ 明朝" w:hAnsi="ＭＳ 明朝"/>
          <w:sz w:val="24"/>
          <w:szCs w:val="24"/>
          <w:u w:val="single"/>
        </w:rPr>
        <w:t>、</w:t>
      </w:r>
      <w:r w:rsidR="00447DBE" w:rsidRPr="003E54D1">
        <w:rPr>
          <w:rFonts w:ascii="ＭＳ 明朝" w:eastAsia="ＭＳ 明朝" w:hAnsi="ＭＳ 明朝" w:hint="eastAsia"/>
          <w:sz w:val="24"/>
          <w:szCs w:val="24"/>
          <w:u w:val="single"/>
        </w:rPr>
        <w:t>原則、月</w:t>
      </w:r>
      <w:r w:rsidR="00447DBE" w:rsidRPr="003E54D1">
        <w:rPr>
          <w:rFonts w:ascii="ＭＳ 明朝" w:eastAsia="ＭＳ 明朝" w:hAnsi="ＭＳ 明朝"/>
          <w:sz w:val="24"/>
          <w:szCs w:val="24"/>
          <w:u w:val="single"/>
        </w:rPr>
        <w:t>45時間以内・年360時間以内</w:t>
      </w:r>
      <w:r w:rsidR="00447DBE" w:rsidRPr="003E54D1">
        <w:rPr>
          <w:rFonts w:ascii="ＭＳ 明朝" w:eastAsia="ＭＳ 明朝" w:hAnsi="ＭＳ 明朝" w:hint="eastAsia"/>
          <w:sz w:val="18"/>
          <w:szCs w:val="24"/>
        </w:rPr>
        <w:t>（※3）</w:t>
      </w:r>
      <w:r w:rsidR="00447DBE" w:rsidRPr="003E54D1">
        <w:rPr>
          <w:rFonts w:ascii="ＭＳ 明朝" w:eastAsia="ＭＳ 明朝" w:hAnsi="ＭＳ 明朝" w:hint="eastAsia"/>
          <w:sz w:val="24"/>
          <w:szCs w:val="24"/>
        </w:rPr>
        <w:t>となり</w:t>
      </w:r>
      <w:r w:rsidR="002020D6" w:rsidRPr="003E54D1">
        <w:rPr>
          <w:rFonts w:ascii="ＭＳ 明朝" w:eastAsia="ＭＳ 明朝" w:hAnsi="ＭＳ 明朝" w:hint="eastAsia"/>
          <w:sz w:val="24"/>
          <w:szCs w:val="24"/>
        </w:rPr>
        <w:t>、</w:t>
      </w:r>
      <w:r w:rsidR="007B0671" w:rsidRPr="003E54D1">
        <w:rPr>
          <w:rFonts w:ascii="ＭＳ 明朝" w:eastAsia="ＭＳ 明朝" w:hAnsi="ＭＳ 明朝"/>
          <w:sz w:val="24"/>
          <w:szCs w:val="24"/>
          <w:u w:val="single"/>
        </w:rPr>
        <w:t>令和</w:t>
      </w:r>
      <w:r w:rsidR="00B064BC" w:rsidRPr="003E54D1">
        <w:rPr>
          <w:rFonts w:ascii="ＭＳ 明朝" w:eastAsia="ＭＳ 明朝" w:hAnsi="ＭＳ 明朝" w:hint="eastAsia"/>
          <w:sz w:val="24"/>
          <w:szCs w:val="24"/>
          <w:u w:val="single"/>
        </w:rPr>
        <w:t>2</w:t>
      </w:r>
      <w:r w:rsidR="007B0671" w:rsidRPr="003E54D1">
        <w:rPr>
          <w:rFonts w:ascii="ＭＳ 明朝" w:eastAsia="ＭＳ 明朝" w:hAnsi="ＭＳ 明朝"/>
          <w:sz w:val="24"/>
          <w:szCs w:val="24"/>
          <w:u w:val="single"/>
        </w:rPr>
        <w:t>年</w:t>
      </w:r>
      <w:r w:rsidR="00B064BC" w:rsidRPr="003E54D1">
        <w:rPr>
          <w:rFonts w:ascii="ＭＳ 明朝" w:eastAsia="ＭＳ 明朝" w:hAnsi="ＭＳ 明朝" w:hint="eastAsia"/>
          <w:sz w:val="24"/>
          <w:szCs w:val="24"/>
          <w:u w:val="single"/>
        </w:rPr>
        <w:t>4</w:t>
      </w:r>
      <w:r w:rsidR="007B0671" w:rsidRPr="003E54D1">
        <w:rPr>
          <w:rFonts w:ascii="ＭＳ 明朝" w:eastAsia="ＭＳ 明朝" w:hAnsi="ＭＳ 明朝"/>
          <w:sz w:val="24"/>
          <w:szCs w:val="24"/>
          <w:u w:val="single"/>
        </w:rPr>
        <w:t>月</w:t>
      </w:r>
      <w:r w:rsidR="00B064BC" w:rsidRPr="003E54D1">
        <w:rPr>
          <w:rFonts w:ascii="ＭＳ 明朝" w:eastAsia="ＭＳ 明朝" w:hAnsi="ＭＳ 明朝" w:hint="eastAsia"/>
          <w:sz w:val="24"/>
          <w:szCs w:val="24"/>
          <w:u w:val="single"/>
        </w:rPr>
        <w:t>1</w:t>
      </w:r>
      <w:r w:rsidR="007B0671" w:rsidRPr="003E54D1">
        <w:rPr>
          <w:rFonts w:ascii="ＭＳ 明朝" w:eastAsia="ＭＳ 明朝" w:hAnsi="ＭＳ 明朝"/>
          <w:sz w:val="24"/>
          <w:szCs w:val="24"/>
          <w:u w:val="single"/>
        </w:rPr>
        <w:t>日から中小企業</w:t>
      </w:r>
      <w:r w:rsidR="00C042B2" w:rsidRPr="003E54D1">
        <w:rPr>
          <w:rFonts w:ascii="ＭＳ 明朝" w:eastAsia="ＭＳ 明朝" w:hAnsi="ＭＳ 明朝" w:hint="eastAsia"/>
          <w:sz w:val="24"/>
          <w:szCs w:val="24"/>
          <w:u w:val="single"/>
        </w:rPr>
        <w:t>・小規模事業者</w:t>
      </w:r>
      <w:r w:rsidR="00C042B2" w:rsidRPr="003E54D1">
        <w:rPr>
          <w:rFonts w:ascii="ＭＳ 明朝" w:eastAsia="ＭＳ 明朝" w:hAnsi="ＭＳ 明朝" w:hint="eastAsia"/>
          <w:sz w:val="24"/>
          <w:szCs w:val="24"/>
        </w:rPr>
        <w:t>（以下「中小企業等」といいます。）</w:t>
      </w:r>
      <w:r w:rsidR="007B0671" w:rsidRPr="003E54D1">
        <w:rPr>
          <w:rFonts w:ascii="ＭＳ 明朝" w:eastAsia="ＭＳ 明朝" w:hAnsi="ＭＳ 明朝"/>
          <w:sz w:val="24"/>
          <w:szCs w:val="24"/>
          <w:u w:val="single"/>
        </w:rPr>
        <w:t>に</w:t>
      </w:r>
      <w:r w:rsidR="00205136" w:rsidRPr="003E54D1">
        <w:rPr>
          <w:rFonts w:ascii="ＭＳ 明朝" w:eastAsia="ＭＳ 明朝" w:hAnsi="ＭＳ 明朝" w:hint="eastAsia"/>
          <w:sz w:val="24"/>
          <w:szCs w:val="24"/>
          <w:u w:val="single"/>
        </w:rPr>
        <w:t>も</w:t>
      </w:r>
      <w:r w:rsidR="007B0671" w:rsidRPr="003E54D1">
        <w:rPr>
          <w:rFonts w:ascii="ＭＳ 明朝" w:eastAsia="ＭＳ 明朝" w:hAnsi="ＭＳ 明朝"/>
          <w:sz w:val="24"/>
          <w:szCs w:val="24"/>
          <w:u w:val="single"/>
        </w:rPr>
        <w:t>適用</w:t>
      </w:r>
      <w:r w:rsidR="007B0671" w:rsidRPr="003E54D1">
        <w:rPr>
          <w:rFonts w:ascii="ＭＳ 明朝" w:eastAsia="ＭＳ 明朝" w:hAnsi="ＭＳ 明朝"/>
          <w:sz w:val="24"/>
          <w:szCs w:val="24"/>
        </w:rPr>
        <w:t>されることと</w:t>
      </w:r>
      <w:r w:rsidR="007B0671" w:rsidRPr="003E54D1">
        <w:rPr>
          <w:rFonts w:ascii="ＭＳ 明朝" w:eastAsia="ＭＳ 明朝" w:hAnsi="ＭＳ 明朝" w:hint="eastAsia"/>
          <w:sz w:val="24"/>
          <w:szCs w:val="24"/>
        </w:rPr>
        <w:t>なります</w:t>
      </w:r>
      <w:r w:rsidR="007B0671" w:rsidRPr="003E54D1">
        <w:rPr>
          <w:rFonts w:ascii="ＭＳ 明朝" w:eastAsia="ＭＳ 明朝" w:hAnsi="ＭＳ 明朝"/>
          <w:sz w:val="24"/>
          <w:szCs w:val="24"/>
        </w:rPr>
        <w:t>。</w:t>
      </w:r>
    </w:p>
    <w:p w14:paraId="0F2F2A45" w14:textId="29D33E6C" w:rsidR="00C4275C" w:rsidRPr="003E54D1" w:rsidRDefault="00C4275C" w:rsidP="00D82526">
      <w:pPr>
        <w:spacing w:line="280" w:lineRule="exact"/>
        <w:ind w:leftChars="100" w:left="535" w:hangingChars="200" w:hanging="337"/>
        <w:rPr>
          <w:rFonts w:ascii="ＭＳ 明朝" w:eastAsia="ＭＳ 明朝" w:hAnsi="ＭＳ 明朝"/>
          <w:sz w:val="18"/>
          <w:szCs w:val="24"/>
        </w:rPr>
      </w:pPr>
      <w:r w:rsidRPr="003E54D1">
        <w:rPr>
          <w:rFonts w:ascii="ＭＳ 明朝" w:eastAsia="ＭＳ 明朝" w:hAnsi="ＭＳ 明朝" w:hint="eastAsia"/>
          <w:sz w:val="18"/>
          <w:szCs w:val="24"/>
        </w:rPr>
        <w:t>※</w:t>
      </w:r>
      <w:r w:rsidR="009427E3" w:rsidRPr="003E54D1">
        <w:rPr>
          <w:rFonts w:ascii="ＭＳ 明朝" w:eastAsia="ＭＳ 明朝" w:hAnsi="ＭＳ 明朝" w:hint="eastAsia"/>
          <w:sz w:val="18"/>
          <w:szCs w:val="24"/>
        </w:rPr>
        <w:t>3</w:t>
      </w:r>
      <w:r w:rsidR="00107293" w:rsidRPr="003E54D1">
        <w:rPr>
          <w:rFonts w:ascii="ＭＳ 明朝" w:eastAsia="ＭＳ 明朝" w:hAnsi="ＭＳ 明朝" w:hint="eastAsia"/>
          <w:sz w:val="18"/>
          <w:szCs w:val="24"/>
        </w:rPr>
        <w:t xml:space="preserve">　</w:t>
      </w:r>
      <w:r w:rsidRPr="003E54D1">
        <w:rPr>
          <w:rFonts w:ascii="ＭＳ 明朝" w:eastAsia="ＭＳ 明朝" w:hAnsi="ＭＳ 明朝" w:hint="eastAsia"/>
          <w:sz w:val="18"/>
          <w:szCs w:val="24"/>
        </w:rPr>
        <w:t>臨時的な特別の事情がある場合は、月100時間未満・</w:t>
      </w:r>
      <w:r w:rsidR="006D47C2" w:rsidRPr="003E54D1">
        <w:rPr>
          <w:rFonts w:ascii="ＭＳ 明朝" w:eastAsia="ＭＳ 明朝" w:hAnsi="ＭＳ 明朝" w:hint="eastAsia"/>
          <w:sz w:val="18"/>
          <w:szCs w:val="24"/>
        </w:rPr>
        <w:t>2</w:t>
      </w:r>
      <w:r w:rsidRPr="003E54D1">
        <w:rPr>
          <w:rFonts w:ascii="ＭＳ 明朝" w:eastAsia="ＭＳ 明朝" w:hAnsi="ＭＳ 明朝" w:hint="eastAsia"/>
          <w:sz w:val="18"/>
          <w:szCs w:val="24"/>
        </w:rPr>
        <w:t>～</w:t>
      </w:r>
      <w:r w:rsidR="006D47C2" w:rsidRPr="003E54D1">
        <w:rPr>
          <w:rFonts w:ascii="ＭＳ 明朝" w:eastAsia="ＭＳ 明朝" w:hAnsi="ＭＳ 明朝" w:hint="eastAsia"/>
          <w:sz w:val="18"/>
          <w:szCs w:val="24"/>
        </w:rPr>
        <w:t>6</w:t>
      </w:r>
      <w:r w:rsidRPr="003E54D1">
        <w:rPr>
          <w:rFonts w:ascii="ＭＳ 明朝" w:eastAsia="ＭＳ 明朝" w:hAnsi="ＭＳ 明朝" w:hint="eastAsia"/>
          <w:sz w:val="18"/>
          <w:szCs w:val="24"/>
        </w:rPr>
        <w:t>か月平均80時間以内・年720時間以内（原則である月45時間を超えることができるのは年間</w:t>
      </w:r>
      <w:r w:rsidR="006D47C2" w:rsidRPr="003E54D1">
        <w:rPr>
          <w:rFonts w:ascii="ＭＳ 明朝" w:eastAsia="ＭＳ 明朝" w:hAnsi="ＭＳ 明朝" w:hint="eastAsia"/>
          <w:sz w:val="18"/>
          <w:szCs w:val="24"/>
        </w:rPr>
        <w:t>6</w:t>
      </w:r>
      <w:r w:rsidRPr="003E54D1">
        <w:rPr>
          <w:rFonts w:ascii="ＭＳ 明朝" w:eastAsia="ＭＳ 明朝" w:hAnsi="ＭＳ 明朝" w:hint="eastAsia"/>
          <w:sz w:val="18"/>
          <w:szCs w:val="24"/>
        </w:rPr>
        <w:t>か月まで）</w:t>
      </w:r>
    </w:p>
    <w:p w14:paraId="1D156870" w14:textId="3D0B567A" w:rsidR="0095341D" w:rsidRPr="003E54D1" w:rsidRDefault="007B0671" w:rsidP="00F6650E">
      <w:pPr>
        <w:ind w:firstLineChars="100" w:firstLine="228"/>
        <w:rPr>
          <w:rFonts w:ascii="ＭＳ 明朝" w:eastAsia="ＭＳ 明朝" w:hAnsi="ＭＳ 明朝"/>
          <w:sz w:val="24"/>
          <w:szCs w:val="24"/>
        </w:rPr>
      </w:pPr>
      <w:r w:rsidRPr="003E54D1">
        <w:rPr>
          <w:rFonts w:ascii="ＭＳ 明朝" w:eastAsia="ＭＳ 明朝" w:hAnsi="ＭＳ 明朝" w:hint="eastAsia"/>
          <w:sz w:val="24"/>
          <w:szCs w:val="24"/>
        </w:rPr>
        <w:t>貴団体の会員</w:t>
      </w:r>
      <w:r w:rsidR="00107293" w:rsidRPr="003E54D1">
        <w:rPr>
          <w:rFonts w:ascii="ＭＳ 明朝" w:eastAsia="ＭＳ 明朝" w:hAnsi="ＭＳ 明朝" w:hint="eastAsia"/>
          <w:sz w:val="24"/>
          <w:szCs w:val="24"/>
        </w:rPr>
        <w:t>等</w:t>
      </w:r>
      <w:r w:rsidRPr="003E54D1">
        <w:rPr>
          <w:rFonts w:ascii="ＭＳ 明朝" w:eastAsia="ＭＳ 明朝" w:hAnsi="ＭＳ 明朝" w:hint="eastAsia"/>
          <w:sz w:val="24"/>
          <w:szCs w:val="24"/>
        </w:rPr>
        <w:t>企業</w:t>
      </w:r>
      <w:r w:rsidR="00A600EF" w:rsidRPr="003E54D1">
        <w:rPr>
          <w:rFonts w:ascii="ＭＳ 明朝" w:eastAsia="ＭＳ 明朝" w:hAnsi="ＭＳ 明朝" w:hint="eastAsia"/>
          <w:sz w:val="24"/>
          <w:szCs w:val="24"/>
        </w:rPr>
        <w:t>のうち中小企業</w:t>
      </w:r>
      <w:r w:rsidR="00C042B2" w:rsidRPr="003E54D1">
        <w:rPr>
          <w:rFonts w:ascii="ＭＳ 明朝" w:eastAsia="ＭＳ 明朝" w:hAnsi="ＭＳ 明朝" w:hint="eastAsia"/>
          <w:sz w:val="24"/>
          <w:szCs w:val="24"/>
        </w:rPr>
        <w:t>等</w:t>
      </w:r>
      <w:r w:rsidR="00A600EF" w:rsidRPr="003E54D1">
        <w:rPr>
          <w:rFonts w:ascii="ＭＳ 明朝" w:eastAsia="ＭＳ 明朝" w:hAnsi="ＭＳ 明朝" w:hint="eastAsia"/>
          <w:sz w:val="24"/>
          <w:szCs w:val="24"/>
        </w:rPr>
        <w:t>の</w:t>
      </w:r>
      <w:r w:rsidR="00107293" w:rsidRPr="003E54D1">
        <w:rPr>
          <w:rFonts w:ascii="ＭＳ 明朝" w:eastAsia="ＭＳ 明朝" w:hAnsi="ＭＳ 明朝" w:hint="eastAsia"/>
          <w:sz w:val="24"/>
          <w:szCs w:val="24"/>
        </w:rPr>
        <w:t>皆様</w:t>
      </w:r>
      <w:r w:rsidRPr="003E54D1">
        <w:rPr>
          <w:rFonts w:ascii="ＭＳ 明朝" w:eastAsia="ＭＳ 明朝" w:hAnsi="ＭＳ 明朝" w:hint="eastAsia"/>
          <w:sz w:val="24"/>
          <w:szCs w:val="24"/>
        </w:rPr>
        <w:t>におかれても、上限規制の適用に向けて準備を進め</w:t>
      </w:r>
      <w:r w:rsidR="00447DBE" w:rsidRPr="003E54D1">
        <w:rPr>
          <w:rFonts w:ascii="ＭＳ 明朝" w:eastAsia="ＭＳ 明朝" w:hAnsi="ＭＳ 明朝" w:hint="eastAsia"/>
          <w:sz w:val="24"/>
          <w:szCs w:val="24"/>
        </w:rPr>
        <w:t>られ</w:t>
      </w:r>
      <w:r w:rsidRPr="003E54D1">
        <w:rPr>
          <w:rFonts w:ascii="ＭＳ 明朝" w:eastAsia="ＭＳ 明朝" w:hAnsi="ＭＳ 明朝" w:hint="eastAsia"/>
          <w:sz w:val="24"/>
          <w:szCs w:val="24"/>
        </w:rPr>
        <w:t>ている</w:t>
      </w:r>
      <w:r w:rsidR="00447DBE" w:rsidRPr="003E54D1">
        <w:rPr>
          <w:rFonts w:ascii="ＭＳ 明朝" w:eastAsia="ＭＳ 明朝" w:hAnsi="ＭＳ 明朝" w:hint="eastAsia"/>
          <w:sz w:val="24"/>
          <w:szCs w:val="24"/>
        </w:rPr>
        <w:t>ところで</w:t>
      </w:r>
      <w:r w:rsidRPr="003E54D1">
        <w:rPr>
          <w:rFonts w:ascii="ＭＳ 明朝" w:eastAsia="ＭＳ 明朝" w:hAnsi="ＭＳ 明朝" w:hint="eastAsia"/>
          <w:sz w:val="24"/>
          <w:szCs w:val="24"/>
        </w:rPr>
        <w:t>すが、中には、「まだ上限規制の内容を十分に理解できていない」という</w:t>
      </w:r>
      <w:r w:rsidR="00A600EF" w:rsidRPr="003E54D1">
        <w:rPr>
          <w:rFonts w:ascii="ＭＳ 明朝" w:eastAsia="ＭＳ 明朝" w:hAnsi="ＭＳ 明朝" w:hint="eastAsia"/>
          <w:sz w:val="24"/>
          <w:szCs w:val="24"/>
        </w:rPr>
        <w:t>ところ</w:t>
      </w:r>
      <w:r w:rsidRPr="003E54D1">
        <w:rPr>
          <w:rFonts w:ascii="ＭＳ 明朝" w:eastAsia="ＭＳ 明朝" w:hAnsi="ＭＳ 明朝" w:hint="eastAsia"/>
          <w:sz w:val="24"/>
          <w:szCs w:val="24"/>
        </w:rPr>
        <w:t>や「</w:t>
      </w:r>
      <w:r w:rsidR="006F4F05" w:rsidRPr="003E54D1">
        <w:rPr>
          <w:rFonts w:ascii="ＭＳ 明朝" w:eastAsia="ＭＳ 明朝" w:hAnsi="ＭＳ 明朝" w:hint="eastAsia"/>
          <w:sz w:val="24"/>
          <w:szCs w:val="24"/>
        </w:rPr>
        <w:t>上限規制の対応に関する</w:t>
      </w:r>
      <w:r w:rsidR="002A1B35" w:rsidRPr="003E54D1">
        <w:rPr>
          <w:rFonts w:ascii="ＭＳ 明朝" w:eastAsia="ＭＳ 明朝" w:hAnsi="ＭＳ 明朝" w:hint="eastAsia"/>
          <w:kern w:val="0"/>
          <w:sz w:val="24"/>
          <w:szCs w:val="24"/>
        </w:rPr>
        <w:t>助成金の活用の仕方が</w:t>
      </w:r>
      <w:r w:rsidRPr="003E54D1">
        <w:rPr>
          <w:rFonts w:ascii="ＭＳ 明朝" w:eastAsia="ＭＳ 明朝" w:hAnsi="ＭＳ 明朝" w:hint="eastAsia"/>
          <w:sz w:val="24"/>
          <w:szCs w:val="24"/>
        </w:rPr>
        <w:t>分からない」という</w:t>
      </w:r>
      <w:r w:rsidR="00445C71" w:rsidRPr="003E54D1">
        <w:rPr>
          <w:rFonts w:ascii="ＭＳ 明朝" w:eastAsia="ＭＳ 明朝" w:hAnsi="ＭＳ 明朝" w:hint="eastAsia"/>
          <w:sz w:val="24"/>
          <w:szCs w:val="24"/>
        </w:rPr>
        <w:t>企業も</w:t>
      </w:r>
      <w:r w:rsidR="00447DBE" w:rsidRPr="003E54D1">
        <w:rPr>
          <w:rFonts w:ascii="ＭＳ 明朝" w:eastAsia="ＭＳ 明朝" w:hAnsi="ＭＳ 明朝" w:hint="eastAsia"/>
          <w:sz w:val="24"/>
          <w:szCs w:val="24"/>
        </w:rPr>
        <w:t>散見されています</w:t>
      </w:r>
      <w:r w:rsidRPr="003E54D1">
        <w:rPr>
          <w:rFonts w:ascii="ＭＳ 明朝" w:eastAsia="ＭＳ 明朝" w:hAnsi="ＭＳ 明朝" w:hint="eastAsia"/>
          <w:sz w:val="24"/>
          <w:szCs w:val="24"/>
        </w:rPr>
        <w:t>。</w:t>
      </w:r>
    </w:p>
    <w:p w14:paraId="4F1B2B08" w14:textId="78B6EDA3" w:rsidR="00107293" w:rsidRPr="003E54D1" w:rsidRDefault="007B0671" w:rsidP="00F6650E">
      <w:pPr>
        <w:ind w:firstLineChars="100" w:firstLine="228"/>
        <w:rPr>
          <w:rFonts w:ascii="ＭＳ 明朝" w:eastAsia="ＭＳ 明朝" w:hAnsi="ＭＳ 明朝"/>
          <w:sz w:val="24"/>
          <w:szCs w:val="24"/>
        </w:rPr>
      </w:pPr>
      <w:r w:rsidRPr="003E54D1">
        <w:rPr>
          <w:rFonts w:ascii="ＭＳ 明朝" w:eastAsia="ＭＳ 明朝" w:hAnsi="ＭＳ 明朝" w:hint="eastAsia"/>
          <w:sz w:val="24"/>
          <w:szCs w:val="24"/>
        </w:rPr>
        <w:t>つきましては、</w:t>
      </w:r>
      <w:r w:rsidR="002E6E40" w:rsidRPr="003E54D1">
        <w:rPr>
          <w:rFonts w:ascii="ＭＳ 明朝" w:eastAsia="ＭＳ 明朝" w:hAnsi="ＭＳ 明朝" w:hint="eastAsia"/>
          <w:sz w:val="24"/>
          <w:szCs w:val="24"/>
          <w:u w:val="single"/>
        </w:rPr>
        <w:t>制度</w:t>
      </w:r>
      <w:r w:rsidR="002F79CF" w:rsidRPr="003E54D1">
        <w:rPr>
          <w:rFonts w:ascii="ＭＳ 明朝" w:eastAsia="ＭＳ 明朝" w:hAnsi="ＭＳ 明朝" w:hint="eastAsia"/>
          <w:sz w:val="24"/>
          <w:szCs w:val="24"/>
          <w:u w:val="single"/>
        </w:rPr>
        <w:t>へ</w:t>
      </w:r>
      <w:r w:rsidR="002E6E40" w:rsidRPr="003E54D1">
        <w:rPr>
          <w:rFonts w:ascii="ＭＳ 明朝" w:eastAsia="ＭＳ 明朝" w:hAnsi="ＭＳ 明朝" w:hint="eastAsia"/>
          <w:sz w:val="24"/>
          <w:szCs w:val="24"/>
          <w:u w:val="single"/>
        </w:rPr>
        <w:t>の理解や対応が十分でなく、結果として遵守できないということのないよう、</w:t>
      </w:r>
      <w:r w:rsidR="00951DED" w:rsidRPr="003E54D1">
        <w:rPr>
          <w:rFonts w:ascii="ＭＳ 明朝" w:eastAsia="ＭＳ 明朝" w:hAnsi="ＭＳ 明朝" w:hint="eastAsia"/>
          <w:sz w:val="24"/>
          <w:szCs w:val="24"/>
          <w:u w:val="single"/>
        </w:rPr>
        <w:t>会員</w:t>
      </w:r>
      <w:r w:rsidR="00107293" w:rsidRPr="003E54D1">
        <w:rPr>
          <w:rFonts w:ascii="ＭＳ 明朝" w:eastAsia="ＭＳ 明朝" w:hAnsi="ＭＳ 明朝" w:hint="eastAsia"/>
          <w:sz w:val="24"/>
          <w:szCs w:val="24"/>
          <w:u w:val="single"/>
        </w:rPr>
        <w:t>等</w:t>
      </w:r>
      <w:r w:rsidR="008A4ED4">
        <w:rPr>
          <w:rFonts w:ascii="ＭＳ 明朝" w:eastAsia="ＭＳ 明朝" w:hAnsi="ＭＳ 明朝" w:hint="eastAsia"/>
          <w:sz w:val="24"/>
          <w:szCs w:val="24"/>
          <w:u w:val="single"/>
        </w:rPr>
        <w:t>企業において、</w:t>
      </w:r>
      <w:r w:rsidR="00951DED" w:rsidRPr="003E54D1">
        <w:rPr>
          <w:rFonts w:ascii="ＭＳ 明朝" w:eastAsia="ＭＳ 明朝" w:hAnsi="ＭＳ 明朝" w:hint="eastAsia"/>
          <w:sz w:val="24"/>
          <w:szCs w:val="24"/>
          <w:u w:val="single"/>
        </w:rPr>
        <w:t>3</w:t>
      </w:r>
      <w:r w:rsidR="00951DED" w:rsidRPr="003E54D1">
        <w:rPr>
          <w:rFonts w:ascii="ＭＳ 明朝" w:eastAsia="ＭＳ 明朝" w:hAnsi="ＭＳ 明朝"/>
          <w:sz w:val="24"/>
          <w:szCs w:val="24"/>
          <w:u w:val="single"/>
        </w:rPr>
        <w:t>6</w:t>
      </w:r>
      <w:r w:rsidR="00785CF3">
        <w:rPr>
          <w:rFonts w:ascii="ＭＳ 明朝" w:eastAsia="ＭＳ 明朝" w:hAnsi="ＭＳ 明朝" w:hint="eastAsia"/>
          <w:sz w:val="24"/>
          <w:szCs w:val="24"/>
          <w:u w:val="single"/>
        </w:rPr>
        <w:t>協定の締結・届出の有無や内容を</w:t>
      </w:r>
      <w:r w:rsidR="00951DED" w:rsidRPr="003E54D1">
        <w:rPr>
          <w:rFonts w:ascii="ＭＳ 明朝" w:eastAsia="ＭＳ 明朝" w:hAnsi="ＭＳ 明朝" w:hint="eastAsia"/>
          <w:sz w:val="24"/>
          <w:szCs w:val="24"/>
          <w:u w:val="single"/>
        </w:rPr>
        <w:t>確認</w:t>
      </w:r>
      <w:r w:rsidR="00785CF3">
        <w:rPr>
          <w:rFonts w:ascii="ＭＳ 明朝" w:eastAsia="ＭＳ 明朝" w:hAnsi="ＭＳ 明朝" w:hint="eastAsia"/>
          <w:sz w:val="24"/>
          <w:szCs w:val="24"/>
          <w:u w:val="single"/>
        </w:rPr>
        <w:t>するよう</w:t>
      </w:r>
      <w:r w:rsidR="002F79CF" w:rsidRPr="003E54D1">
        <w:rPr>
          <w:rFonts w:ascii="ＭＳ 明朝" w:eastAsia="ＭＳ 明朝" w:hAnsi="ＭＳ 明朝" w:hint="eastAsia"/>
          <w:sz w:val="24"/>
          <w:szCs w:val="24"/>
          <w:u w:val="single"/>
        </w:rPr>
        <w:t>依頼</w:t>
      </w:r>
      <w:r w:rsidR="00447DBE" w:rsidRPr="003E54D1">
        <w:rPr>
          <w:rFonts w:ascii="ＭＳ 明朝" w:eastAsia="ＭＳ 明朝" w:hAnsi="ＭＳ 明朝" w:hint="eastAsia"/>
          <w:sz w:val="24"/>
          <w:szCs w:val="24"/>
        </w:rPr>
        <w:t>する</w:t>
      </w:r>
      <w:r w:rsidR="00951DED" w:rsidRPr="003E54D1">
        <w:rPr>
          <w:rFonts w:ascii="ＭＳ 明朝" w:eastAsia="ＭＳ 明朝" w:hAnsi="ＭＳ 明朝" w:hint="eastAsia"/>
          <w:sz w:val="24"/>
          <w:szCs w:val="24"/>
        </w:rPr>
        <w:t>とともに、</w:t>
      </w:r>
      <w:r w:rsidRPr="003E54D1">
        <w:rPr>
          <w:rFonts w:ascii="ＭＳ 明朝" w:eastAsia="ＭＳ 明朝" w:hAnsi="ＭＳ 明朝" w:hint="eastAsia"/>
          <w:sz w:val="24"/>
          <w:szCs w:val="24"/>
          <w:u w:val="single"/>
        </w:rPr>
        <w:t>下記の周知等</w:t>
      </w:r>
      <w:r w:rsidR="002E6E40" w:rsidRPr="003E54D1">
        <w:rPr>
          <w:rFonts w:ascii="ＭＳ 明朝" w:eastAsia="ＭＳ 明朝" w:hAnsi="ＭＳ 明朝" w:hint="eastAsia"/>
          <w:sz w:val="24"/>
          <w:szCs w:val="24"/>
        </w:rPr>
        <w:t>を</w:t>
      </w:r>
      <w:r w:rsidR="00BE7FA7" w:rsidRPr="003E54D1">
        <w:rPr>
          <w:rFonts w:ascii="ＭＳ 明朝" w:eastAsia="ＭＳ 明朝" w:hAnsi="ＭＳ 明朝" w:hint="eastAsia"/>
          <w:sz w:val="24"/>
          <w:szCs w:val="24"/>
        </w:rPr>
        <w:t>よろしくお願い申し上げます</w:t>
      </w:r>
      <w:r w:rsidR="00107293" w:rsidRPr="003E54D1">
        <w:rPr>
          <w:rFonts w:ascii="ＭＳ 明朝" w:eastAsia="ＭＳ 明朝" w:hAnsi="ＭＳ 明朝" w:hint="eastAsia"/>
          <w:sz w:val="24"/>
          <w:szCs w:val="24"/>
        </w:rPr>
        <w:t>。</w:t>
      </w:r>
    </w:p>
    <w:p w14:paraId="15BE57C5" w14:textId="77777777" w:rsidR="00BE7FA7" w:rsidRPr="008A4ED4" w:rsidRDefault="00BE7FA7" w:rsidP="00F6650E">
      <w:pPr>
        <w:rPr>
          <w:rFonts w:ascii="ＭＳ 明朝" w:eastAsia="ＭＳ 明朝" w:hAnsi="ＭＳ 明朝"/>
          <w:sz w:val="24"/>
          <w:szCs w:val="24"/>
        </w:rPr>
      </w:pPr>
    </w:p>
    <w:p w14:paraId="4239E786" w14:textId="77777777" w:rsidR="00BE7FA7" w:rsidRPr="003E54D1" w:rsidRDefault="00BE7FA7" w:rsidP="00F6650E">
      <w:pPr>
        <w:jc w:val="center"/>
        <w:rPr>
          <w:rFonts w:ascii="ＭＳ 明朝" w:eastAsia="ＭＳ 明朝" w:hAnsi="ＭＳ 明朝"/>
          <w:sz w:val="24"/>
          <w:szCs w:val="24"/>
        </w:rPr>
      </w:pPr>
      <w:r w:rsidRPr="003E54D1">
        <w:rPr>
          <w:rFonts w:ascii="ＭＳ 明朝" w:eastAsia="ＭＳ 明朝" w:hAnsi="ＭＳ 明朝" w:hint="eastAsia"/>
          <w:sz w:val="24"/>
          <w:szCs w:val="24"/>
        </w:rPr>
        <w:t>記</w:t>
      </w:r>
    </w:p>
    <w:p w14:paraId="4273DA0B" w14:textId="77777777" w:rsidR="007B0671" w:rsidRPr="003E54D1" w:rsidRDefault="007B0671" w:rsidP="00F6650E">
      <w:pPr>
        <w:rPr>
          <w:rFonts w:ascii="ＭＳ 明朝" w:eastAsia="ＭＳ 明朝" w:hAnsi="ＭＳ 明朝"/>
          <w:sz w:val="24"/>
          <w:szCs w:val="24"/>
        </w:rPr>
      </w:pPr>
    </w:p>
    <w:p w14:paraId="5C028C48" w14:textId="77777777" w:rsidR="005A663B" w:rsidRDefault="005A663B" w:rsidP="005A663B">
      <w:pPr>
        <w:rPr>
          <w:rFonts w:ascii="ＭＳ 明朝" w:eastAsia="ＭＳ 明朝" w:hAnsi="ＭＳ 明朝"/>
          <w:sz w:val="24"/>
          <w:szCs w:val="24"/>
        </w:rPr>
      </w:pPr>
      <w:r w:rsidRPr="004134EF">
        <w:rPr>
          <w:rFonts w:ascii="ＭＳ 明朝" w:eastAsia="ＭＳ 明朝" w:hAnsi="ＭＳ 明朝" w:hint="eastAsia"/>
          <w:sz w:val="24"/>
          <w:szCs w:val="24"/>
        </w:rPr>
        <w:t>１　「時間外労働の上限規制“お悩み解決”ハンドブック」の周知</w:t>
      </w:r>
    </w:p>
    <w:p w14:paraId="68CC8217" w14:textId="5B4EA87F" w:rsidR="005A663B" w:rsidRDefault="00931F3B" w:rsidP="005A663B">
      <w:pPr>
        <w:ind w:leftChars="146" w:left="290" w:firstLineChars="100" w:firstLine="228"/>
        <w:rPr>
          <w:rFonts w:ascii="ＭＳ 明朝" w:eastAsia="ＭＳ 明朝" w:hAnsi="ＭＳ 明朝"/>
          <w:sz w:val="24"/>
          <w:szCs w:val="24"/>
        </w:rPr>
      </w:pPr>
      <w:r>
        <w:rPr>
          <w:rFonts w:ascii="ＭＳ 明朝" w:eastAsia="ＭＳ 明朝" w:hAnsi="ＭＳ 明朝" w:hint="eastAsia"/>
          <w:sz w:val="24"/>
          <w:szCs w:val="24"/>
        </w:rPr>
        <w:t>厚生労働省において、</w:t>
      </w:r>
      <w:r w:rsidR="005A663B" w:rsidRPr="005031A6">
        <w:rPr>
          <w:rFonts w:ascii="ＭＳ 明朝" w:eastAsia="ＭＳ 明朝" w:hAnsi="ＭＳ 明朝" w:hint="eastAsia"/>
          <w:sz w:val="24"/>
          <w:szCs w:val="24"/>
        </w:rPr>
        <w:t>新たに作成</w:t>
      </w:r>
      <w:r w:rsidR="005A663B">
        <w:rPr>
          <w:rFonts w:ascii="ＭＳ 明朝" w:eastAsia="ＭＳ 明朝" w:hAnsi="ＭＳ 明朝" w:hint="eastAsia"/>
          <w:sz w:val="24"/>
          <w:szCs w:val="24"/>
        </w:rPr>
        <w:t>した</w:t>
      </w:r>
      <w:r w:rsidR="005A663B" w:rsidRPr="004134EF">
        <w:rPr>
          <w:rFonts w:ascii="ＭＳ 明朝" w:eastAsia="ＭＳ 明朝" w:hAnsi="ＭＳ 明朝" w:hint="eastAsia"/>
          <w:sz w:val="24"/>
          <w:szCs w:val="24"/>
        </w:rPr>
        <w:t>中小企業</w:t>
      </w:r>
      <w:r w:rsidR="005A663B">
        <w:rPr>
          <w:rFonts w:ascii="ＭＳ 明朝" w:eastAsia="ＭＳ 明朝" w:hAnsi="ＭＳ 明朝" w:hint="eastAsia"/>
          <w:sz w:val="24"/>
          <w:szCs w:val="24"/>
        </w:rPr>
        <w:t>向けの「時間外労働の上限規制“お悩み解決”ハンドブック」</w:t>
      </w:r>
      <w:r w:rsidR="005A663B" w:rsidRPr="009A42BA">
        <w:rPr>
          <w:rFonts w:ascii="ＭＳ 明朝" w:eastAsia="ＭＳ 明朝" w:hAnsi="ＭＳ 明朝" w:hint="eastAsia"/>
          <w:sz w:val="16"/>
          <w:szCs w:val="16"/>
        </w:rPr>
        <w:t>※</w:t>
      </w:r>
      <w:r w:rsidR="005A663B">
        <w:rPr>
          <w:rFonts w:ascii="ＭＳ 明朝" w:eastAsia="ＭＳ 明朝" w:hAnsi="ＭＳ 明朝" w:hint="eastAsia"/>
          <w:sz w:val="24"/>
          <w:szCs w:val="24"/>
        </w:rPr>
        <w:t>の</w:t>
      </w:r>
      <w:r w:rsidR="005A663B" w:rsidRPr="00BC71E6">
        <w:rPr>
          <w:rFonts w:ascii="ＭＳ 明朝" w:eastAsia="ＭＳ 明朝" w:hAnsi="ＭＳ 明朝" w:hint="eastAsia"/>
          <w:sz w:val="24"/>
          <w:szCs w:val="24"/>
        </w:rPr>
        <w:t>周知をお願いします。</w:t>
      </w:r>
    </w:p>
    <w:p w14:paraId="08A7A7B1" w14:textId="0D1B7E00" w:rsidR="005A663B" w:rsidRDefault="005A663B" w:rsidP="005A663B">
      <w:pPr>
        <w:ind w:leftChars="246" w:left="686" w:hangingChars="100" w:hanging="198"/>
        <w:rPr>
          <w:rFonts w:ascii="ＭＳ 明朝" w:eastAsia="ＭＳ 明朝" w:hAnsi="ＭＳ 明朝"/>
          <w:szCs w:val="21"/>
        </w:rPr>
      </w:pPr>
      <w:r w:rsidRPr="009A42BA">
        <w:rPr>
          <w:rFonts w:ascii="ＭＳ 明朝" w:eastAsia="ＭＳ 明朝" w:hAnsi="ＭＳ 明朝" w:hint="eastAsia"/>
          <w:szCs w:val="21"/>
        </w:rPr>
        <w:t>※　働き方改革の基本的な考え方、時間外労働の上限規制の内容、働き方に合った労働時間制度の活用、活用できる助成金等、他の成功事例、相談機関などについて取りまとめたもの。</w:t>
      </w:r>
    </w:p>
    <w:p w14:paraId="72BD8F21" w14:textId="3BFB0524" w:rsidR="00004490" w:rsidRPr="009A42BA" w:rsidRDefault="00004490" w:rsidP="005A663B">
      <w:pPr>
        <w:ind w:leftChars="246" w:left="686" w:hangingChars="100" w:hanging="198"/>
        <w:rPr>
          <w:rFonts w:ascii="ＭＳ 明朝" w:eastAsia="ＭＳ 明朝" w:hAnsi="ＭＳ 明朝"/>
          <w:szCs w:val="21"/>
        </w:rPr>
      </w:pPr>
      <w:r>
        <w:rPr>
          <w:rFonts w:ascii="ＭＳ 明朝" w:eastAsia="ＭＳ 明朝" w:hAnsi="ＭＳ 明朝" w:hint="eastAsia"/>
          <w:szCs w:val="21"/>
        </w:rPr>
        <w:lastRenderedPageBreak/>
        <w:t>注）10ページの時間外労働等改善助成金の時間外労働上限設定コースの交付申請期限については令和２年１月８日（水）</w:t>
      </w:r>
      <w:r w:rsidR="00B56AF8">
        <w:rPr>
          <w:rFonts w:ascii="ＭＳ 明朝" w:eastAsia="ＭＳ 明朝" w:hAnsi="ＭＳ 明朝" w:hint="eastAsia"/>
          <w:szCs w:val="21"/>
        </w:rPr>
        <w:t>まで</w:t>
      </w:r>
      <w:r>
        <w:rPr>
          <w:rFonts w:ascii="ＭＳ 明朝" w:eastAsia="ＭＳ 明朝" w:hAnsi="ＭＳ 明朝" w:hint="eastAsia"/>
          <w:szCs w:val="21"/>
        </w:rPr>
        <w:t>となっており、</w:t>
      </w:r>
      <w:r w:rsidR="00475930">
        <w:rPr>
          <w:rFonts w:ascii="ＭＳ 明朝" w:eastAsia="ＭＳ 明朝" w:hAnsi="ＭＳ 明朝" w:hint="eastAsia"/>
          <w:szCs w:val="21"/>
        </w:rPr>
        <w:t>１１ページの</w:t>
      </w:r>
      <w:r>
        <w:rPr>
          <w:rFonts w:ascii="ＭＳ 明朝" w:eastAsia="ＭＳ 明朝" w:hAnsi="ＭＳ 明朝" w:hint="eastAsia"/>
          <w:szCs w:val="21"/>
        </w:rPr>
        <w:t>同助成金の団体推進コースについては本年度の交付申請の受付を終了しております。</w:t>
      </w:r>
    </w:p>
    <w:p w14:paraId="17BFF537" w14:textId="70FCDDD9" w:rsidR="005A663B" w:rsidRPr="00BC71E6" w:rsidRDefault="005A663B" w:rsidP="005A663B">
      <w:pPr>
        <w:rPr>
          <w:rFonts w:ascii="ＭＳ 明朝" w:eastAsia="ＭＳ 明朝" w:hAnsi="ＭＳ 明朝"/>
          <w:sz w:val="24"/>
          <w:szCs w:val="24"/>
        </w:rPr>
      </w:pPr>
    </w:p>
    <w:p w14:paraId="3A2F0989" w14:textId="676F6F75" w:rsidR="005A663B" w:rsidRPr="00BC71E6" w:rsidRDefault="005A663B" w:rsidP="005A663B">
      <w:pPr>
        <w:rPr>
          <w:rFonts w:ascii="ＭＳ 明朝" w:eastAsia="ＭＳ 明朝" w:hAnsi="ＭＳ 明朝"/>
          <w:sz w:val="24"/>
          <w:szCs w:val="24"/>
        </w:rPr>
      </w:pPr>
      <w:r>
        <w:rPr>
          <w:rFonts w:ascii="ＭＳ 明朝" w:eastAsia="ＭＳ 明朝" w:hAnsi="ＭＳ 明朝" w:hint="eastAsia"/>
          <w:sz w:val="24"/>
          <w:szCs w:val="24"/>
        </w:rPr>
        <w:t>２</w:t>
      </w:r>
      <w:r w:rsidR="000041E6">
        <w:rPr>
          <w:rFonts w:ascii="ＭＳ 明朝" w:eastAsia="ＭＳ 明朝" w:hAnsi="ＭＳ 明朝" w:hint="eastAsia"/>
          <w:sz w:val="24"/>
          <w:szCs w:val="24"/>
        </w:rPr>
        <w:t xml:space="preserve">  </w:t>
      </w:r>
      <w:r>
        <w:rPr>
          <w:rFonts w:ascii="ＭＳ 明朝" w:eastAsia="ＭＳ 明朝" w:hAnsi="ＭＳ 明朝" w:hint="eastAsia"/>
          <w:sz w:val="24"/>
          <w:szCs w:val="24"/>
        </w:rPr>
        <w:t>働き方改革推進支援センターの活用のための周知</w:t>
      </w:r>
    </w:p>
    <w:p w14:paraId="398D9C58" w14:textId="0C514DEC" w:rsidR="005A663B" w:rsidRDefault="005A663B" w:rsidP="005A663B">
      <w:pPr>
        <w:ind w:leftChars="100" w:left="198" w:firstLineChars="100" w:firstLine="228"/>
        <w:rPr>
          <w:rFonts w:ascii="ＭＳ 明朝" w:eastAsia="ＭＳ 明朝" w:hAnsi="ＭＳ 明朝"/>
          <w:sz w:val="24"/>
          <w:szCs w:val="24"/>
        </w:rPr>
      </w:pPr>
      <w:r w:rsidRPr="00BC71E6">
        <w:rPr>
          <w:rFonts w:ascii="ＭＳ 明朝" w:eastAsia="ＭＳ 明朝" w:hAnsi="ＭＳ 明朝" w:hint="eastAsia"/>
          <w:sz w:val="24"/>
          <w:szCs w:val="24"/>
        </w:rPr>
        <w:t>47都道府県に設置している</w:t>
      </w:r>
      <w:r>
        <w:rPr>
          <w:rFonts w:ascii="ＭＳ 明朝" w:eastAsia="ＭＳ 明朝" w:hAnsi="ＭＳ 明朝" w:hint="eastAsia"/>
          <w:sz w:val="24"/>
          <w:szCs w:val="24"/>
        </w:rPr>
        <w:t>「</w:t>
      </w:r>
      <w:r w:rsidRPr="00BC71E6">
        <w:rPr>
          <w:rFonts w:ascii="ＭＳ 明朝" w:eastAsia="ＭＳ 明朝" w:hAnsi="ＭＳ 明朝" w:hint="eastAsia"/>
          <w:sz w:val="24"/>
          <w:szCs w:val="24"/>
        </w:rPr>
        <w:t>働き方改革推進支援センター</w:t>
      </w:r>
      <w:r>
        <w:rPr>
          <w:rFonts w:ascii="ＭＳ 明朝" w:eastAsia="ＭＳ 明朝" w:hAnsi="ＭＳ 明朝" w:hint="eastAsia"/>
          <w:sz w:val="24"/>
          <w:szCs w:val="24"/>
        </w:rPr>
        <w:t>」</w:t>
      </w:r>
      <w:r w:rsidR="0024093E">
        <w:rPr>
          <w:rFonts w:ascii="ＭＳ 明朝" w:eastAsia="ＭＳ 明朝" w:hAnsi="ＭＳ 明朝" w:hint="eastAsia"/>
          <w:sz w:val="24"/>
          <w:szCs w:val="24"/>
        </w:rPr>
        <w:t>（以下「センター」といいます。）</w:t>
      </w:r>
      <w:r>
        <w:rPr>
          <w:rFonts w:ascii="ＭＳ 明朝" w:eastAsia="ＭＳ 明朝" w:hAnsi="ＭＳ 明朝" w:hint="eastAsia"/>
          <w:sz w:val="24"/>
          <w:szCs w:val="24"/>
        </w:rPr>
        <w:t>の周知をお願いします。</w:t>
      </w:r>
    </w:p>
    <w:p w14:paraId="08B3B211" w14:textId="77777777" w:rsidR="005A663B" w:rsidRDefault="005A663B" w:rsidP="000041E6">
      <w:pPr>
        <w:ind w:firstLineChars="150" w:firstLine="343"/>
        <w:rPr>
          <w:rFonts w:ascii="ＭＳ 明朝" w:eastAsia="ＭＳ 明朝" w:hAnsi="ＭＳ 明朝"/>
          <w:sz w:val="24"/>
          <w:szCs w:val="24"/>
        </w:rPr>
      </w:pPr>
      <w:r>
        <w:rPr>
          <w:rFonts w:ascii="ＭＳ 明朝" w:eastAsia="ＭＳ 明朝" w:hAnsi="ＭＳ 明朝" w:hint="eastAsia"/>
          <w:sz w:val="24"/>
          <w:szCs w:val="24"/>
        </w:rPr>
        <w:t>○センターの支援内容</w:t>
      </w:r>
    </w:p>
    <w:p w14:paraId="70C2DE56" w14:textId="77777777" w:rsidR="005A663B" w:rsidRDefault="005A663B" w:rsidP="005A663B">
      <w:pPr>
        <w:ind w:leftChars="359" w:left="995" w:hangingChars="124" w:hanging="283"/>
        <w:rPr>
          <w:rFonts w:ascii="ＭＳ 明朝" w:eastAsia="ＭＳ 明朝" w:hAnsi="ＭＳ 明朝"/>
          <w:sz w:val="24"/>
          <w:szCs w:val="24"/>
        </w:rPr>
      </w:pPr>
      <w:r>
        <w:rPr>
          <w:rFonts w:ascii="ＭＳ 明朝" w:eastAsia="ＭＳ 明朝" w:hAnsi="ＭＳ 明朝" w:hint="eastAsia"/>
          <w:sz w:val="24"/>
          <w:szCs w:val="24"/>
        </w:rPr>
        <w:t>・</w:t>
      </w:r>
      <w:r w:rsidRPr="008E15B2">
        <w:rPr>
          <w:rFonts w:ascii="ＭＳ 明朝" w:eastAsia="ＭＳ 明朝" w:hAnsi="ＭＳ 明朝" w:hint="eastAsia"/>
          <w:sz w:val="24"/>
          <w:szCs w:val="24"/>
        </w:rPr>
        <w:t>働き方改革関連法の法改正内容、</w:t>
      </w:r>
      <w:r w:rsidRPr="008E15B2">
        <w:rPr>
          <w:rFonts w:ascii="ＭＳ 明朝" w:eastAsia="ＭＳ 明朝" w:hAnsi="ＭＳ 明朝"/>
          <w:sz w:val="24"/>
          <w:szCs w:val="24"/>
        </w:rPr>
        <w:t>36協定の締結の仕方や就業規則作成に当たっての手続方法など</w:t>
      </w:r>
      <w:r>
        <w:rPr>
          <w:rFonts w:ascii="ＭＳ 明朝" w:eastAsia="ＭＳ 明朝" w:hAnsi="ＭＳ 明朝" w:hint="eastAsia"/>
          <w:sz w:val="24"/>
          <w:szCs w:val="24"/>
        </w:rPr>
        <w:t>の説明</w:t>
      </w:r>
    </w:p>
    <w:p w14:paraId="7ED870DD" w14:textId="77777777" w:rsidR="005A663B" w:rsidRDefault="005A663B" w:rsidP="005A663B">
      <w:pPr>
        <w:ind w:leftChars="359" w:left="995" w:hangingChars="124" w:hanging="283"/>
        <w:rPr>
          <w:rFonts w:ascii="ＭＳ 明朝" w:eastAsia="ＭＳ 明朝" w:hAnsi="ＭＳ 明朝"/>
          <w:sz w:val="24"/>
          <w:szCs w:val="24"/>
        </w:rPr>
      </w:pPr>
      <w:r>
        <w:rPr>
          <w:rFonts w:ascii="ＭＳ 明朝" w:eastAsia="ＭＳ 明朝" w:hAnsi="ＭＳ 明朝" w:hint="eastAsia"/>
          <w:sz w:val="24"/>
          <w:szCs w:val="24"/>
        </w:rPr>
        <w:t>・</w:t>
      </w:r>
      <w:r w:rsidRPr="008E15B2">
        <w:rPr>
          <w:rFonts w:ascii="ＭＳ 明朝" w:eastAsia="ＭＳ 明朝" w:hAnsi="ＭＳ 明朝" w:hint="eastAsia"/>
          <w:sz w:val="24"/>
          <w:szCs w:val="24"/>
        </w:rPr>
        <w:t>就業規則の作成方法、賃金規定の見直しや労働関係助成金の活用などを含めたアドバイス</w:t>
      </w:r>
    </w:p>
    <w:p w14:paraId="506ED694" w14:textId="501A1B25" w:rsidR="005A663B" w:rsidRDefault="005A663B" w:rsidP="005A663B">
      <w:pPr>
        <w:ind w:leftChars="359" w:left="995" w:hangingChars="124" w:hanging="283"/>
        <w:rPr>
          <w:rFonts w:ascii="ＭＳ 明朝" w:eastAsia="ＭＳ 明朝" w:hAnsi="ＭＳ 明朝"/>
          <w:sz w:val="24"/>
          <w:szCs w:val="24"/>
        </w:rPr>
      </w:pPr>
      <w:r>
        <w:rPr>
          <w:rFonts w:ascii="ＭＳ 明朝" w:eastAsia="ＭＳ 明朝" w:hAnsi="ＭＳ 明朝" w:hint="eastAsia"/>
          <w:sz w:val="24"/>
          <w:szCs w:val="24"/>
        </w:rPr>
        <w:t>・１年単位の変形労働時間制度</w:t>
      </w:r>
      <w:r w:rsidR="00944A69" w:rsidRPr="00944A69">
        <w:rPr>
          <w:rFonts w:ascii="ＭＳ 明朝" w:eastAsia="ＭＳ 明朝" w:hAnsi="ＭＳ 明朝" w:hint="eastAsia"/>
          <w:sz w:val="16"/>
          <w:szCs w:val="16"/>
        </w:rPr>
        <w:t>※</w:t>
      </w:r>
      <w:r>
        <w:rPr>
          <w:rFonts w:ascii="ＭＳ 明朝" w:eastAsia="ＭＳ 明朝" w:hAnsi="ＭＳ 明朝" w:hint="eastAsia"/>
          <w:sz w:val="24"/>
          <w:szCs w:val="24"/>
        </w:rPr>
        <w:t>の導入、交代勤務制度の導入等をアドバイス</w:t>
      </w:r>
    </w:p>
    <w:p w14:paraId="232A5DE1" w14:textId="637DFA0F" w:rsidR="00944A69" w:rsidRDefault="005A663B" w:rsidP="00944A69">
      <w:pPr>
        <w:ind w:leftChars="359" w:left="995" w:hangingChars="124" w:hanging="283"/>
        <w:rPr>
          <w:rFonts w:ascii="ＭＳ 明朝" w:eastAsia="ＭＳ 明朝" w:hAnsi="ＭＳ 明朝"/>
          <w:sz w:val="24"/>
          <w:szCs w:val="24"/>
        </w:rPr>
      </w:pPr>
      <w:r>
        <w:rPr>
          <w:rFonts w:ascii="ＭＳ 明朝" w:eastAsia="ＭＳ 明朝" w:hAnsi="ＭＳ 明朝" w:hint="eastAsia"/>
          <w:sz w:val="24"/>
          <w:szCs w:val="24"/>
        </w:rPr>
        <w:t>・業務のやり方や分担について現状・課題等を把握した上で、具体的なアドバイスを実施</w:t>
      </w:r>
    </w:p>
    <w:p w14:paraId="72EF0031" w14:textId="461E7297" w:rsidR="00944A69" w:rsidRDefault="00944A69" w:rsidP="00634B7E">
      <w:pPr>
        <w:ind w:leftChars="409" w:left="958" w:hangingChars="74" w:hanging="147"/>
        <w:rPr>
          <w:rFonts w:ascii="ＭＳ 明朝" w:eastAsia="ＭＳ 明朝" w:hAnsi="ＭＳ 明朝"/>
          <w:szCs w:val="21"/>
        </w:rPr>
      </w:pPr>
      <w:r w:rsidRPr="00944A69">
        <w:rPr>
          <w:rFonts w:ascii="ＭＳ 明朝" w:eastAsia="ＭＳ 明朝" w:hAnsi="ＭＳ 明朝" w:hint="eastAsia"/>
          <w:szCs w:val="21"/>
        </w:rPr>
        <w:t>※</w:t>
      </w:r>
      <w:r>
        <w:rPr>
          <w:rFonts w:ascii="ＭＳ 明朝" w:eastAsia="ＭＳ 明朝" w:hAnsi="ＭＳ 明朝" w:hint="eastAsia"/>
          <w:szCs w:val="21"/>
        </w:rPr>
        <w:t xml:space="preserve"> </w:t>
      </w:r>
      <w:r w:rsidR="00634B7E">
        <w:rPr>
          <w:rFonts w:ascii="ＭＳ 明朝" w:eastAsia="ＭＳ 明朝" w:hAnsi="ＭＳ 明朝" w:hint="eastAsia"/>
          <w:szCs w:val="21"/>
        </w:rPr>
        <w:t>１年単位の変形労働時間制のリーフレット</w:t>
      </w:r>
    </w:p>
    <w:p w14:paraId="640464EF" w14:textId="236CE08C" w:rsidR="00944A69" w:rsidRDefault="00634B7E" w:rsidP="00634B7E">
      <w:pPr>
        <w:ind w:leftChars="359" w:left="958" w:hangingChars="124" w:hanging="246"/>
        <w:rPr>
          <w:rFonts w:ascii="ＭＳ 明朝" w:eastAsia="ＭＳ 明朝" w:hAnsi="ＭＳ 明朝"/>
          <w:sz w:val="20"/>
          <w:szCs w:val="20"/>
        </w:rPr>
      </w:pPr>
      <w:r>
        <w:rPr>
          <w:rFonts w:ascii="ＭＳ 明朝" w:eastAsia="ＭＳ 明朝" w:hAnsi="ＭＳ 明朝" w:hint="eastAsia"/>
          <w:szCs w:val="21"/>
        </w:rPr>
        <w:t xml:space="preserve">　   </w:t>
      </w:r>
      <w:hyperlink r:id="rId7" w:history="1">
        <w:r w:rsidRPr="004C7919">
          <w:rPr>
            <w:rStyle w:val="af1"/>
            <w:rFonts w:ascii="ＭＳ 明朝" w:eastAsia="ＭＳ 明朝" w:hAnsi="ＭＳ 明朝"/>
            <w:sz w:val="20"/>
            <w:szCs w:val="20"/>
          </w:rPr>
          <w:t>https://www.mhlw.go.jp/new-info/kobetu/roudou/gyousei/kantoku/dl/040324-6a.pdf</w:t>
        </w:r>
      </w:hyperlink>
    </w:p>
    <w:p w14:paraId="51418214" w14:textId="77777777" w:rsidR="005A663B" w:rsidRDefault="005A663B" w:rsidP="000041E6">
      <w:pPr>
        <w:ind w:firstLineChars="200" w:firstLine="457"/>
        <w:rPr>
          <w:rFonts w:ascii="ＭＳ 明朝" w:eastAsia="ＭＳ 明朝" w:hAnsi="ＭＳ 明朝"/>
          <w:sz w:val="24"/>
          <w:szCs w:val="24"/>
        </w:rPr>
      </w:pPr>
      <w:r>
        <w:rPr>
          <w:rFonts w:ascii="ＭＳ 明朝" w:eastAsia="ＭＳ 明朝" w:hAnsi="ＭＳ 明朝" w:hint="eastAsia"/>
          <w:sz w:val="24"/>
          <w:szCs w:val="24"/>
        </w:rPr>
        <w:t>○センターの支援方法</w:t>
      </w:r>
    </w:p>
    <w:p w14:paraId="59282BD4" w14:textId="77777777" w:rsidR="005A663B" w:rsidRPr="00BC71E6" w:rsidRDefault="005A663B" w:rsidP="000041E6">
      <w:pPr>
        <w:ind w:firstLineChars="300" w:firstLine="685"/>
        <w:rPr>
          <w:rFonts w:ascii="ＭＳ 明朝" w:eastAsia="ＭＳ 明朝" w:hAnsi="ＭＳ 明朝"/>
          <w:sz w:val="24"/>
          <w:szCs w:val="24"/>
        </w:rPr>
      </w:pPr>
      <w:r>
        <w:rPr>
          <w:rFonts w:ascii="ＭＳ 明朝" w:eastAsia="ＭＳ 明朝" w:hAnsi="ＭＳ 明朝" w:hint="eastAsia"/>
          <w:sz w:val="24"/>
          <w:szCs w:val="24"/>
        </w:rPr>
        <w:t>窓口相談、セミナーの開催、個別訪問等</w:t>
      </w:r>
    </w:p>
    <w:p w14:paraId="353F0373" w14:textId="122293CA" w:rsidR="00EC40E7" w:rsidRDefault="00EC40E7">
      <w:pPr>
        <w:widowControl/>
        <w:jc w:val="left"/>
        <w:rPr>
          <w:rFonts w:ascii="ＭＳ 明朝" w:eastAsia="ＭＳ 明朝" w:hAnsi="ＭＳ 明朝"/>
          <w:sz w:val="24"/>
          <w:szCs w:val="24"/>
        </w:rPr>
      </w:pPr>
    </w:p>
    <w:p w14:paraId="45472F11" w14:textId="77777777" w:rsidR="001F683D" w:rsidRPr="00BC71E6" w:rsidRDefault="001F683D" w:rsidP="001F683D">
      <w:pPr>
        <w:ind w:leftChars="100" w:left="426" w:hangingChars="100" w:hanging="228"/>
        <w:rPr>
          <w:rFonts w:ascii="ＭＳ 明朝" w:eastAsia="ＭＳ 明朝" w:hAnsi="ＭＳ 明朝"/>
          <w:sz w:val="24"/>
          <w:szCs w:val="24"/>
        </w:rPr>
      </w:pPr>
      <w:r w:rsidRPr="00BC71E6">
        <w:rPr>
          <w:rFonts w:ascii="ＭＳ 明朝" w:eastAsia="ＭＳ 明朝" w:hAnsi="ＭＳ 明朝" w:hint="eastAsia"/>
          <w:sz w:val="24"/>
          <w:szCs w:val="24"/>
        </w:rPr>
        <w:t>（参考）</w:t>
      </w:r>
    </w:p>
    <w:p w14:paraId="3C661FDE" w14:textId="2B9BDF6D" w:rsidR="001F683D" w:rsidRPr="00BC71E6" w:rsidRDefault="001F683D" w:rsidP="001F683D">
      <w:pPr>
        <w:ind w:leftChars="100" w:left="198" w:firstLineChars="100" w:firstLine="228"/>
        <w:rPr>
          <w:rFonts w:ascii="ＭＳ 明朝" w:eastAsia="ＭＳ 明朝" w:hAnsi="ＭＳ 明朝"/>
          <w:sz w:val="24"/>
          <w:szCs w:val="24"/>
        </w:rPr>
      </w:pPr>
      <w:r w:rsidRPr="00BC71E6">
        <w:rPr>
          <w:rFonts w:ascii="ＭＳ 明朝" w:eastAsia="ＭＳ 明朝" w:hAnsi="ＭＳ 明朝" w:hint="eastAsia"/>
          <w:sz w:val="24"/>
          <w:szCs w:val="24"/>
        </w:rPr>
        <w:t>最寄りの働き方改革推進支援センターの所在地や連絡先、セミナー開催情報等については、「働き方改革特設サイト」をご活用ください。</w:t>
      </w:r>
    </w:p>
    <w:p w14:paraId="34E158CC" w14:textId="77777777" w:rsidR="001F683D" w:rsidRPr="00BC71E6" w:rsidRDefault="001F683D" w:rsidP="001F683D">
      <w:pPr>
        <w:ind w:leftChars="100" w:left="426" w:hangingChars="100" w:hanging="228"/>
        <w:rPr>
          <w:rFonts w:ascii="ＭＳ 明朝" w:eastAsia="ＭＳ 明朝" w:hAnsi="ＭＳ 明朝"/>
          <w:sz w:val="24"/>
          <w:szCs w:val="24"/>
        </w:rPr>
      </w:pPr>
      <w:r w:rsidRPr="00BC71E6">
        <w:rPr>
          <w:rFonts w:ascii="ＭＳ 明朝" w:eastAsia="ＭＳ 明朝" w:hAnsi="ＭＳ 明朝" w:hint="eastAsia"/>
          <w:sz w:val="24"/>
          <w:szCs w:val="24"/>
        </w:rPr>
        <w:t xml:space="preserve">　　</w:t>
      </w:r>
      <w:hyperlink r:id="rId8" w:history="1">
        <w:r w:rsidRPr="00BC71E6">
          <w:rPr>
            <w:rStyle w:val="af1"/>
            <w:rFonts w:ascii="ＭＳ 明朝" w:eastAsia="ＭＳ 明朝" w:hAnsi="ＭＳ 明朝"/>
            <w:sz w:val="24"/>
            <w:szCs w:val="24"/>
          </w:rPr>
          <w:t>https://www.mhlw.go.jp/hatarakikata/</w:t>
        </w:r>
      </w:hyperlink>
    </w:p>
    <w:p w14:paraId="538C6D92" w14:textId="77777777" w:rsidR="001F683D" w:rsidRPr="001F683D" w:rsidRDefault="001F683D">
      <w:pPr>
        <w:widowControl/>
        <w:jc w:val="left"/>
        <w:rPr>
          <w:rFonts w:ascii="ＭＳ 明朝" w:eastAsia="ＭＳ 明朝" w:hAnsi="ＭＳ 明朝"/>
          <w:sz w:val="24"/>
          <w:szCs w:val="24"/>
        </w:rPr>
      </w:pPr>
    </w:p>
    <w:tbl>
      <w:tblPr>
        <w:tblStyle w:val="af2"/>
        <w:tblW w:w="0" w:type="auto"/>
        <w:tblLook w:val="04A0" w:firstRow="1" w:lastRow="0" w:firstColumn="1" w:lastColumn="0" w:noHBand="0" w:noVBand="1"/>
      </w:tblPr>
      <w:tblGrid>
        <w:gridCol w:w="8720"/>
      </w:tblGrid>
      <w:tr w:rsidR="00EC40E7" w14:paraId="4BFA58D5" w14:textId="77777777" w:rsidTr="00147F5A">
        <w:trPr>
          <w:trHeight w:val="13351"/>
        </w:trPr>
        <w:tc>
          <w:tcPr>
            <w:tcW w:w="8720" w:type="dxa"/>
          </w:tcPr>
          <w:p w14:paraId="7745ECA6" w14:textId="5A564969" w:rsidR="00EC40E7" w:rsidRDefault="00EC40E7" w:rsidP="002421F6">
            <w:pPr>
              <w:spacing w:line="320" w:lineRule="exact"/>
              <w:rPr>
                <w:rFonts w:ascii="ＭＳ ゴシック" w:eastAsia="ＭＳ ゴシック" w:hAnsi="ＭＳ ゴシック"/>
                <w:b/>
                <w:sz w:val="24"/>
                <w:szCs w:val="24"/>
              </w:rPr>
            </w:pPr>
            <w:r w:rsidRPr="000910C5">
              <w:rPr>
                <w:rFonts w:ascii="ＭＳ ゴシック" w:eastAsia="ＭＳ ゴシック" w:hAnsi="ＭＳ ゴシック" w:hint="eastAsia"/>
                <w:b/>
                <w:sz w:val="24"/>
                <w:szCs w:val="24"/>
              </w:rPr>
              <w:lastRenderedPageBreak/>
              <w:t>＜参考：各種支援策等について＞</w:t>
            </w:r>
          </w:p>
          <w:p w14:paraId="3B4B16A3" w14:textId="77777777" w:rsidR="000910C5" w:rsidRPr="000910C5" w:rsidRDefault="000910C5" w:rsidP="00147F5A">
            <w:pPr>
              <w:spacing w:line="320" w:lineRule="exact"/>
              <w:rPr>
                <w:rFonts w:ascii="ＭＳ ゴシック" w:eastAsia="ＭＳ ゴシック" w:hAnsi="ＭＳ ゴシック"/>
                <w:b/>
                <w:sz w:val="24"/>
                <w:szCs w:val="24"/>
              </w:rPr>
            </w:pPr>
          </w:p>
          <w:p w14:paraId="5094A2E0" w14:textId="77777777" w:rsidR="00EC40E7" w:rsidRPr="003E54D1" w:rsidRDefault="00EC40E7" w:rsidP="000E1C4A">
            <w:pPr>
              <w:spacing w:line="300" w:lineRule="exact"/>
              <w:rPr>
                <w:rFonts w:ascii="ＭＳ ゴシック" w:eastAsia="ＭＳ ゴシック" w:hAnsi="ＭＳ ゴシック"/>
                <w:sz w:val="24"/>
                <w:szCs w:val="24"/>
              </w:rPr>
            </w:pPr>
            <w:r w:rsidRPr="003E54D1">
              <w:rPr>
                <w:rFonts w:ascii="ＭＳ ゴシック" w:eastAsia="ＭＳ ゴシック" w:hAnsi="ＭＳ ゴシック" w:hint="eastAsia"/>
                <w:sz w:val="24"/>
                <w:szCs w:val="24"/>
              </w:rPr>
              <w:t>○「時間外労働の上限規制“お悩み解決”ハンドブック」</w:t>
            </w:r>
          </w:p>
          <w:p w14:paraId="3E6E91A7" w14:textId="63FB601F" w:rsidR="00EC40E7" w:rsidRPr="001B2E5C" w:rsidRDefault="003A29EE" w:rsidP="00147F5A">
            <w:pPr>
              <w:spacing w:line="280" w:lineRule="exact"/>
              <w:ind w:firstLineChars="100" w:firstLine="208"/>
              <w:rPr>
                <w:rFonts w:ascii="ＭＳ 明朝" w:eastAsia="ＭＳ 明朝" w:hAnsi="ＭＳ 明朝"/>
                <w:sz w:val="22"/>
              </w:rPr>
            </w:pPr>
            <w:r w:rsidRPr="001B2E5C">
              <w:rPr>
                <w:rFonts w:ascii="ＭＳ 明朝" w:eastAsia="ＭＳ 明朝" w:hAnsi="ＭＳ 明朝" w:hint="eastAsia"/>
                <w:sz w:val="22"/>
              </w:rPr>
              <w:t xml:space="preserve">　</w:t>
            </w:r>
            <w:r w:rsidRPr="001B2E5C">
              <w:rPr>
                <w:rFonts w:ascii="ＭＳ 明朝" w:eastAsia="ＭＳ 明朝" w:hAnsi="ＭＳ 明朝"/>
                <w:sz w:val="22"/>
              </w:rPr>
              <w:t>https://www.mhlw.go.jp/content/000567480.pdf</w:t>
            </w:r>
          </w:p>
          <w:p w14:paraId="36ABFEA5" w14:textId="77777777" w:rsidR="003A29EE" w:rsidRPr="003E54D1" w:rsidRDefault="003A29EE" w:rsidP="00147F5A">
            <w:pPr>
              <w:spacing w:line="180" w:lineRule="exact"/>
              <w:rPr>
                <w:rFonts w:ascii="ＭＳ ゴシック" w:eastAsia="ＭＳ ゴシック" w:hAnsi="ＭＳ ゴシック"/>
                <w:sz w:val="24"/>
                <w:szCs w:val="24"/>
              </w:rPr>
            </w:pPr>
          </w:p>
          <w:p w14:paraId="51CDAD8F" w14:textId="25245627" w:rsidR="000005BB" w:rsidRPr="003E54D1" w:rsidRDefault="00EC40E7" w:rsidP="000E1C4A">
            <w:pPr>
              <w:spacing w:line="300" w:lineRule="exact"/>
              <w:rPr>
                <w:rFonts w:ascii="ＭＳ ゴシック" w:eastAsia="ＭＳ ゴシック" w:hAnsi="ＭＳ ゴシック"/>
                <w:sz w:val="24"/>
                <w:szCs w:val="24"/>
              </w:rPr>
            </w:pPr>
            <w:r w:rsidRPr="003E54D1">
              <w:rPr>
                <w:rFonts w:ascii="ＭＳ ゴシック" w:eastAsia="ＭＳ ゴシック" w:hAnsi="ＭＳ ゴシック" w:hint="eastAsia"/>
                <w:sz w:val="24"/>
                <w:szCs w:val="24"/>
              </w:rPr>
              <w:t>○働き方改革推進支援センター</w:t>
            </w:r>
            <w:r w:rsidR="000005BB">
              <w:rPr>
                <w:rFonts w:ascii="ＭＳ ゴシック" w:eastAsia="ＭＳ ゴシック" w:hAnsi="ＭＳ ゴシック" w:hint="eastAsia"/>
                <w:sz w:val="24"/>
                <w:szCs w:val="24"/>
              </w:rPr>
              <w:t>（再掲）</w:t>
            </w:r>
          </w:p>
          <w:p w14:paraId="694DA4EF" w14:textId="77777777" w:rsidR="00EC40E7" w:rsidRPr="001B2E5C" w:rsidRDefault="00EC40E7" w:rsidP="00147F5A">
            <w:pPr>
              <w:spacing w:line="280" w:lineRule="exact"/>
              <w:ind w:leftChars="100" w:left="198" w:firstLineChars="100" w:firstLine="208"/>
              <w:rPr>
                <w:rFonts w:ascii="ＭＳ 明朝" w:eastAsia="ＭＳ 明朝" w:hAnsi="ＭＳ 明朝"/>
                <w:sz w:val="22"/>
              </w:rPr>
            </w:pPr>
            <w:r w:rsidRPr="001B2E5C">
              <w:rPr>
                <w:rFonts w:ascii="ＭＳ 明朝" w:eastAsia="ＭＳ 明朝" w:hAnsi="ＭＳ 明朝" w:hint="eastAsia"/>
                <w:sz w:val="22"/>
              </w:rPr>
              <w:t>働き方改革推進支援センター（ハンドブック15ページ）においては、</w:t>
            </w:r>
            <w:r w:rsidRPr="001B2E5C">
              <w:rPr>
                <w:rFonts w:ascii="ＭＳ 明朝" w:eastAsia="ＭＳ 明朝" w:hAnsi="ＭＳ 明朝" w:hint="eastAsia"/>
                <w:sz w:val="22"/>
                <w:u w:val="single"/>
              </w:rPr>
              <w:t>働き方改革関連法の法改正内容、36協定の締結の仕方や就業規則作成に当たっての手続方法などに関するセミナーを実施</w:t>
            </w:r>
            <w:r w:rsidRPr="001B2E5C">
              <w:rPr>
                <w:rFonts w:ascii="ＭＳ 明朝" w:eastAsia="ＭＳ 明朝" w:hAnsi="ＭＳ 明朝" w:hint="eastAsia"/>
                <w:sz w:val="22"/>
              </w:rPr>
              <w:t>しています。</w:t>
            </w:r>
          </w:p>
          <w:p w14:paraId="62BD5C2F" w14:textId="77777777" w:rsidR="00EC40E7" w:rsidRPr="001B2E5C" w:rsidRDefault="00EC40E7" w:rsidP="00147F5A">
            <w:pPr>
              <w:spacing w:line="280" w:lineRule="exact"/>
              <w:ind w:leftChars="100" w:left="198" w:firstLineChars="100" w:firstLine="208"/>
              <w:rPr>
                <w:rFonts w:ascii="ＭＳ 明朝" w:eastAsia="ＭＳ 明朝" w:hAnsi="ＭＳ 明朝"/>
                <w:sz w:val="22"/>
              </w:rPr>
            </w:pPr>
            <w:r w:rsidRPr="001B2E5C">
              <w:rPr>
                <w:rFonts w:ascii="ＭＳ 明朝" w:eastAsia="ＭＳ 明朝" w:hAnsi="ＭＳ 明朝" w:hint="eastAsia"/>
                <w:sz w:val="22"/>
              </w:rPr>
              <w:t>最寄りの働き方改革推進支援センターの所在地や連絡先、セミナー開催情報等については、</w:t>
            </w:r>
            <w:r w:rsidRPr="001B2E5C">
              <w:rPr>
                <w:rFonts w:ascii="ＭＳ 明朝" w:eastAsia="ＭＳ 明朝" w:hAnsi="ＭＳ 明朝" w:hint="eastAsia"/>
                <w:sz w:val="22"/>
                <w:u w:val="single"/>
              </w:rPr>
              <w:t>「働き方改革特設サイト」をご活用</w:t>
            </w:r>
            <w:r w:rsidRPr="001B2E5C">
              <w:rPr>
                <w:rFonts w:ascii="ＭＳ 明朝" w:eastAsia="ＭＳ 明朝" w:hAnsi="ＭＳ 明朝" w:hint="eastAsia"/>
                <w:sz w:val="22"/>
              </w:rPr>
              <w:t>ください。</w:t>
            </w:r>
          </w:p>
          <w:p w14:paraId="15865E7A" w14:textId="77777777" w:rsidR="00EC40E7" w:rsidRPr="001B2E5C" w:rsidRDefault="00EC40E7" w:rsidP="00147F5A">
            <w:pPr>
              <w:spacing w:line="280" w:lineRule="exact"/>
              <w:ind w:leftChars="100" w:left="198" w:firstLineChars="100" w:firstLine="208"/>
              <w:rPr>
                <w:rFonts w:ascii="ＭＳ 明朝" w:eastAsia="ＭＳ 明朝" w:hAnsi="ＭＳ 明朝"/>
                <w:sz w:val="22"/>
              </w:rPr>
            </w:pPr>
            <w:r w:rsidRPr="001B2E5C">
              <w:rPr>
                <w:rFonts w:ascii="ＭＳ 明朝" w:eastAsia="ＭＳ 明朝" w:hAnsi="ＭＳ 明朝"/>
                <w:sz w:val="22"/>
              </w:rPr>
              <w:t>https://www.mhlw.go.jp/hatarakikata/</w:t>
            </w:r>
          </w:p>
          <w:p w14:paraId="5EE33B45" w14:textId="77777777" w:rsidR="00EC40E7" w:rsidRPr="003E54D1" w:rsidRDefault="00EC40E7" w:rsidP="00147F5A">
            <w:pPr>
              <w:spacing w:line="180" w:lineRule="exact"/>
              <w:rPr>
                <w:rFonts w:ascii="ＭＳ 明朝" w:eastAsia="ＭＳ 明朝" w:hAnsi="ＭＳ 明朝"/>
                <w:sz w:val="24"/>
                <w:szCs w:val="24"/>
              </w:rPr>
            </w:pPr>
          </w:p>
          <w:p w14:paraId="4E65B4CF" w14:textId="77777777" w:rsidR="00EC40E7" w:rsidRPr="003E54D1" w:rsidRDefault="00EC40E7" w:rsidP="000E1C4A">
            <w:pPr>
              <w:spacing w:line="300" w:lineRule="exact"/>
              <w:rPr>
                <w:rFonts w:ascii="ＭＳ ゴシック" w:eastAsia="ＭＳ ゴシック" w:hAnsi="ＭＳ ゴシック"/>
                <w:sz w:val="24"/>
                <w:szCs w:val="24"/>
              </w:rPr>
            </w:pPr>
            <w:r w:rsidRPr="003E54D1">
              <w:rPr>
                <w:rFonts w:ascii="ＭＳ ゴシック" w:eastAsia="ＭＳ ゴシック" w:hAnsi="ＭＳ ゴシック" w:hint="eastAsia"/>
                <w:sz w:val="24"/>
                <w:szCs w:val="24"/>
              </w:rPr>
              <w:t>○時間外労働の上限規制の対応に関する助成金</w:t>
            </w:r>
          </w:p>
          <w:p w14:paraId="2ED654DF" w14:textId="77777777" w:rsidR="00EC40E7" w:rsidRPr="001B2E5C" w:rsidRDefault="00EC40E7" w:rsidP="00147F5A">
            <w:pPr>
              <w:spacing w:line="280" w:lineRule="exact"/>
              <w:ind w:leftChars="100" w:left="198" w:firstLineChars="100" w:firstLine="208"/>
              <w:rPr>
                <w:rFonts w:ascii="ＭＳ 明朝" w:eastAsia="ＭＳ 明朝" w:hAnsi="ＭＳ 明朝"/>
                <w:sz w:val="22"/>
              </w:rPr>
            </w:pPr>
            <w:r w:rsidRPr="001B2E5C">
              <w:rPr>
                <w:rFonts w:ascii="ＭＳ 明朝" w:eastAsia="ＭＳ 明朝" w:hAnsi="ＭＳ 明朝" w:hint="eastAsia"/>
                <w:sz w:val="22"/>
              </w:rPr>
              <w:t>時間外労働を短くするために、</w:t>
            </w:r>
            <w:r w:rsidRPr="001B2E5C">
              <w:rPr>
                <w:rFonts w:ascii="ＭＳ 明朝" w:eastAsia="ＭＳ 明朝" w:hAnsi="ＭＳ 明朝" w:hint="eastAsia"/>
                <w:sz w:val="22"/>
                <w:u w:val="single"/>
              </w:rPr>
              <w:t>厚生労働省において、以下の助成金を用意</w:t>
            </w:r>
            <w:r w:rsidRPr="001B2E5C">
              <w:rPr>
                <w:rFonts w:ascii="ＭＳ 明朝" w:eastAsia="ＭＳ 明朝" w:hAnsi="ＭＳ 明朝" w:hint="eastAsia"/>
                <w:sz w:val="22"/>
              </w:rPr>
              <w:t>していますので、ご活用ください。（ハンドブック10～11ページ）</w:t>
            </w:r>
          </w:p>
          <w:p w14:paraId="6F82C986" w14:textId="77777777" w:rsidR="00EC40E7" w:rsidRPr="001B2E5C" w:rsidRDefault="00EC40E7" w:rsidP="00147F5A">
            <w:pPr>
              <w:spacing w:line="280" w:lineRule="exact"/>
              <w:ind w:leftChars="100" w:left="198"/>
              <w:rPr>
                <w:rFonts w:ascii="ＭＳ 明朝" w:eastAsia="ＭＳ 明朝" w:hAnsi="ＭＳ 明朝"/>
                <w:sz w:val="22"/>
              </w:rPr>
            </w:pPr>
            <w:r w:rsidRPr="001B2E5C">
              <w:rPr>
                <w:rFonts w:ascii="ＭＳ 明朝" w:eastAsia="ＭＳ 明朝" w:hAnsi="ＭＳ 明朝" w:hint="eastAsia"/>
                <w:sz w:val="22"/>
              </w:rPr>
              <w:t>＜時間外労働等改善助成金（時間外労働上限設定コース）＞</w:t>
            </w:r>
          </w:p>
          <w:p w14:paraId="077A03B5" w14:textId="77777777" w:rsidR="00EC40E7" w:rsidRPr="001B2E5C" w:rsidRDefault="00EC40E7" w:rsidP="00147F5A">
            <w:pPr>
              <w:spacing w:line="280" w:lineRule="exact"/>
              <w:ind w:leftChars="200" w:left="397" w:firstLineChars="100" w:firstLine="208"/>
              <w:rPr>
                <w:rFonts w:ascii="ＭＳ 明朝" w:eastAsia="ＭＳ 明朝" w:hAnsi="ＭＳ 明朝" w:cs="ＭＳ 明朝"/>
                <w:sz w:val="22"/>
              </w:rPr>
            </w:pPr>
            <w:r w:rsidRPr="001B2E5C">
              <w:rPr>
                <w:rFonts w:ascii="ＭＳ 明朝" w:eastAsia="ＭＳ 明朝" w:hAnsi="ＭＳ 明朝"/>
                <w:sz w:val="22"/>
                <w:u w:val="single"/>
              </w:rPr>
              <w:t>36協定で定める時間外労働時間数を短縮するための取組</w:t>
            </w:r>
            <w:r w:rsidRPr="001B2E5C">
              <w:rPr>
                <w:rFonts w:ascii="ＭＳ 明朝" w:eastAsia="ＭＳ 明朝" w:hAnsi="ＭＳ 明朝"/>
                <w:sz w:val="22"/>
              </w:rPr>
              <w:t>を</w:t>
            </w:r>
            <w:r w:rsidRPr="001B2E5C">
              <w:rPr>
                <w:rFonts w:ascii="Microsoft YaHei" w:eastAsia="Microsoft YaHei" w:hAnsi="Microsoft YaHei" w:cs="Microsoft YaHei" w:hint="eastAsia"/>
                <w:sz w:val="22"/>
              </w:rPr>
              <w:t>⾏</w:t>
            </w:r>
            <w:r w:rsidRPr="001B2E5C">
              <w:rPr>
                <w:rFonts w:ascii="ＭＳ 明朝" w:eastAsia="ＭＳ 明朝" w:hAnsi="ＭＳ 明朝" w:cs="ＭＳ 明朝" w:hint="eastAsia"/>
                <w:sz w:val="22"/>
              </w:rPr>
              <w:t>う</w:t>
            </w:r>
            <w:r w:rsidRPr="001B2E5C">
              <w:rPr>
                <w:rFonts w:ascii="ＭＳ 明朝" w:eastAsia="ＭＳ 明朝" w:hAnsi="ＭＳ 明朝" w:cs="ＭＳ 明朝" w:hint="eastAsia"/>
                <w:sz w:val="22"/>
                <w:u w:val="single"/>
              </w:rPr>
              <w:t>中小企業事業主</w:t>
            </w:r>
            <w:r w:rsidRPr="001B2E5C">
              <w:rPr>
                <w:rFonts w:ascii="ＭＳ 明朝" w:eastAsia="ＭＳ 明朝" w:hAnsi="ＭＳ 明朝" w:cs="ＭＳ 明朝" w:hint="eastAsia"/>
                <w:sz w:val="22"/>
              </w:rPr>
              <w:t>に対して、</w:t>
            </w:r>
            <w:r w:rsidRPr="001B2E5C">
              <w:rPr>
                <w:rFonts w:ascii="ＭＳ 明朝" w:eastAsia="ＭＳ 明朝" w:hAnsi="ＭＳ 明朝" w:cs="ＭＳ 明朝" w:hint="eastAsia"/>
                <w:sz w:val="22"/>
                <w:u w:val="single"/>
              </w:rPr>
              <w:t>取組の費用の</w:t>
            </w:r>
            <w:r w:rsidRPr="001B2E5C">
              <w:rPr>
                <w:rFonts w:ascii="Microsoft YaHei" w:eastAsia="Microsoft YaHei" w:hAnsi="Microsoft YaHei" w:cs="Microsoft YaHei" w:hint="eastAsia"/>
                <w:sz w:val="22"/>
                <w:u w:val="single"/>
              </w:rPr>
              <w:t>⼀</w:t>
            </w:r>
            <w:r w:rsidRPr="001B2E5C">
              <w:rPr>
                <w:rFonts w:ascii="ＭＳ 明朝" w:eastAsia="ＭＳ 明朝" w:hAnsi="ＭＳ 明朝" w:cs="ＭＳ 明朝" w:hint="eastAsia"/>
                <w:sz w:val="22"/>
                <w:u w:val="single"/>
              </w:rPr>
              <w:t>部を助成</w:t>
            </w:r>
            <w:r w:rsidRPr="001B2E5C">
              <w:rPr>
                <w:rFonts w:ascii="ＭＳ 明朝" w:eastAsia="ＭＳ 明朝" w:hAnsi="ＭＳ 明朝" w:cs="ＭＳ 明朝" w:hint="eastAsia"/>
                <w:sz w:val="22"/>
              </w:rPr>
              <w:t>します。</w:t>
            </w:r>
          </w:p>
          <w:p w14:paraId="6EECEB20" w14:textId="77777777" w:rsidR="00EC40E7" w:rsidRPr="001B2E5C" w:rsidRDefault="00EC40E7" w:rsidP="00147F5A">
            <w:pPr>
              <w:spacing w:line="280" w:lineRule="exact"/>
              <w:ind w:leftChars="100" w:left="198" w:firstLineChars="100" w:firstLine="208"/>
              <w:rPr>
                <w:rFonts w:ascii="ＭＳ 明朝" w:eastAsia="ＭＳ 明朝" w:hAnsi="ＭＳ 明朝"/>
                <w:sz w:val="22"/>
              </w:rPr>
            </w:pPr>
            <w:r w:rsidRPr="001B2E5C">
              <w:rPr>
                <w:rFonts w:ascii="ＭＳ 明朝" w:eastAsia="ＭＳ 明朝" w:hAnsi="ＭＳ 明朝" w:hint="eastAsia"/>
                <w:sz w:val="22"/>
              </w:rPr>
              <w:t>【助成対象となる取組】</w:t>
            </w:r>
          </w:p>
          <w:p w14:paraId="1205298F" w14:textId="77777777" w:rsidR="00EC40E7" w:rsidRPr="001B2E5C" w:rsidRDefault="00EC40E7" w:rsidP="00147F5A">
            <w:pPr>
              <w:spacing w:line="280" w:lineRule="exact"/>
              <w:ind w:leftChars="200" w:left="397" w:firstLineChars="100" w:firstLine="208"/>
              <w:rPr>
                <w:rFonts w:ascii="ＭＳ 明朝" w:eastAsia="ＭＳ 明朝" w:hAnsi="ＭＳ 明朝"/>
                <w:sz w:val="22"/>
              </w:rPr>
            </w:pPr>
            <w:r w:rsidRPr="001B2E5C">
              <w:rPr>
                <w:rFonts w:ascii="ＭＳ 明朝" w:eastAsia="ＭＳ 明朝" w:hAnsi="ＭＳ 明朝" w:hint="eastAsia"/>
                <w:sz w:val="22"/>
              </w:rPr>
              <w:t>労働時間短縮や</w:t>
            </w:r>
            <w:r w:rsidRPr="001B2E5C">
              <w:rPr>
                <w:rFonts w:ascii="Microsoft YaHei" w:eastAsia="Microsoft YaHei" w:hAnsi="Microsoft YaHei" w:cs="Microsoft YaHei" w:hint="eastAsia"/>
                <w:sz w:val="22"/>
              </w:rPr>
              <w:t>⽣</w:t>
            </w:r>
            <w:r w:rsidRPr="001B2E5C">
              <w:rPr>
                <w:rFonts w:ascii="ＭＳ 明朝" w:eastAsia="ＭＳ 明朝" w:hAnsi="ＭＳ 明朝" w:cs="ＭＳ 明朝" w:hint="eastAsia"/>
                <w:sz w:val="22"/>
              </w:rPr>
              <w:t>産性の向上に向けた、以下の取り組みに必要な費用</w:t>
            </w:r>
          </w:p>
          <w:p w14:paraId="6B17FB09" w14:textId="77777777" w:rsidR="00EC40E7" w:rsidRPr="001B2E5C" w:rsidRDefault="00EC40E7" w:rsidP="00147F5A">
            <w:pPr>
              <w:spacing w:line="280" w:lineRule="exact"/>
              <w:ind w:leftChars="200" w:left="397" w:firstLineChars="100" w:firstLine="208"/>
              <w:rPr>
                <w:rFonts w:ascii="ＭＳ 明朝" w:eastAsia="ＭＳ 明朝" w:hAnsi="ＭＳ 明朝"/>
                <w:sz w:val="22"/>
              </w:rPr>
            </w:pPr>
            <w:r w:rsidRPr="001B2E5C">
              <w:rPr>
                <w:rFonts w:ascii="ＭＳ 明朝" w:eastAsia="ＭＳ 明朝" w:hAnsi="ＭＳ 明朝" w:hint="eastAsia"/>
                <w:sz w:val="22"/>
              </w:rPr>
              <w:t>・外部専門家によるコンサルティング</w:t>
            </w:r>
            <w:r w:rsidRPr="001B2E5C">
              <w:rPr>
                <w:rFonts w:ascii="ＭＳ 明朝" w:eastAsia="ＭＳ 明朝" w:hAnsi="ＭＳ 明朝"/>
                <w:sz w:val="22"/>
              </w:rPr>
              <w:tab/>
            </w:r>
            <w:r w:rsidRPr="001B2E5C">
              <w:rPr>
                <w:rFonts w:ascii="ＭＳ 明朝" w:eastAsia="ＭＳ 明朝" w:hAnsi="ＭＳ 明朝" w:hint="eastAsia"/>
                <w:sz w:val="22"/>
              </w:rPr>
              <w:t>・就業規則などの作成や変更</w:t>
            </w:r>
          </w:p>
          <w:p w14:paraId="120668EE" w14:textId="77777777" w:rsidR="00EC40E7" w:rsidRPr="001B2E5C" w:rsidRDefault="00EC40E7" w:rsidP="00147F5A">
            <w:pPr>
              <w:spacing w:line="280" w:lineRule="exact"/>
              <w:ind w:leftChars="200" w:left="397" w:firstLineChars="100" w:firstLine="208"/>
              <w:rPr>
                <w:rFonts w:ascii="ＭＳ 明朝" w:eastAsia="ＭＳ 明朝" w:hAnsi="ＭＳ 明朝"/>
                <w:sz w:val="22"/>
              </w:rPr>
            </w:pPr>
            <w:r w:rsidRPr="001B2E5C">
              <w:rPr>
                <w:rFonts w:ascii="ＭＳ 明朝" w:eastAsia="ＭＳ 明朝" w:hAnsi="ＭＳ 明朝" w:hint="eastAsia"/>
                <w:sz w:val="22"/>
              </w:rPr>
              <w:t>・労務管理用機器の導入や更新</w:t>
            </w:r>
            <w:r w:rsidRPr="001B2E5C">
              <w:rPr>
                <w:rFonts w:ascii="ＭＳ 明朝" w:eastAsia="ＭＳ 明朝" w:hAnsi="ＭＳ 明朝"/>
                <w:sz w:val="22"/>
              </w:rPr>
              <w:tab/>
            </w:r>
            <w:r w:rsidRPr="001B2E5C">
              <w:rPr>
                <w:rFonts w:ascii="ＭＳ 明朝" w:eastAsia="ＭＳ 明朝" w:hAnsi="ＭＳ 明朝"/>
                <w:sz w:val="22"/>
              </w:rPr>
              <w:tab/>
              <w:t>・人材確保に向けた取組</w:t>
            </w:r>
          </w:p>
          <w:p w14:paraId="1AF4323A" w14:textId="77777777" w:rsidR="00EC40E7" w:rsidRPr="001B2E5C" w:rsidRDefault="00EC40E7" w:rsidP="00147F5A">
            <w:pPr>
              <w:spacing w:line="280" w:lineRule="exact"/>
              <w:ind w:leftChars="200" w:left="397" w:firstLineChars="100" w:firstLine="208"/>
              <w:rPr>
                <w:rFonts w:ascii="ＭＳ 明朝" w:eastAsia="ＭＳ 明朝" w:hAnsi="ＭＳ 明朝"/>
                <w:sz w:val="22"/>
              </w:rPr>
            </w:pPr>
            <w:r w:rsidRPr="001B2E5C">
              <w:rPr>
                <w:rFonts w:ascii="ＭＳ 明朝" w:eastAsia="ＭＳ 明朝" w:hAnsi="ＭＳ 明朝" w:hint="eastAsia"/>
                <w:sz w:val="22"/>
              </w:rPr>
              <w:t>・労働能率の増進に役立つ設備や機器の導入や更新　　など</w:t>
            </w:r>
          </w:p>
          <w:p w14:paraId="2537A4A7" w14:textId="77777777" w:rsidR="00EC40E7" w:rsidRPr="001B2E5C" w:rsidRDefault="00EC40E7" w:rsidP="00147F5A">
            <w:pPr>
              <w:spacing w:line="280" w:lineRule="exact"/>
              <w:ind w:leftChars="100" w:left="198" w:firstLineChars="100" w:firstLine="208"/>
              <w:rPr>
                <w:rFonts w:ascii="ＭＳ 明朝" w:eastAsia="ＭＳ 明朝" w:hAnsi="ＭＳ 明朝"/>
                <w:sz w:val="22"/>
              </w:rPr>
            </w:pPr>
            <w:r w:rsidRPr="001B2E5C">
              <w:rPr>
                <w:rFonts w:ascii="ＭＳ 明朝" w:eastAsia="ＭＳ 明朝" w:hAnsi="ＭＳ 明朝" w:hint="eastAsia"/>
                <w:sz w:val="22"/>
              </w:rPr>
              <w:t>【助成上限額】最大200万円</w:t>
            </w:r>
          </w:p>
          <w:p w14:paraId="62B45C61" w14:textId="77777777" w:rsidR="00EC40E7" w:rsidRPr="001B2E5C" w:rsidRDefault="00EC40E7" w:rsidP="00147F5A">
            <w:pPr>
              <w:spacing w:line="280" w:lineRule="exact"/>
              <w:ind w:leftChars="100" w:left="198" w:firstLineChars="100" w:firstLine="208"/>
              <w:rPr>
                <w:rFonts w:ascii="ＭＳ 明朝" w:eastAsia="ＭＳ 明朝" w:hAnsi="ＭＳ 明朝"/>
                <w:sz w:val="22"/>
              </w:rPr>
            </w:pPr>
            <w:r w:rsidRPr="001B2E5C">
              <w:rPr>
                <w:rFonts w:ascii="ＭＳ 明朝" w:eastAsia="ＭＳ 明朝" w:hAnsi="ＭＳ 明朝" w:hint="eastAsia"/>
                <w:sz w:val="22"/>
              </w:rPr>
              <w:t>【交付申請期限】令和2年1月8日（水）</w:t>
            </w:r>
          </w:p>
          <w:p w14:paraId="3C48DA8B" w14:textId="6F107C86" w:rsidR="00EC40E7" w:rsidRDefault="00EC40E7" w:rsidP="00147F5A">
            <w:pPr>
              <w:spacing w:line="180" w:lineRule="exact"/>
              <w:rPr>
                <w:rFonts w:ascii="ＭＳ ゴシック" w:eastAsia="ＭＳ ゴシック" w:hAnsi="ＭＳ ゴシック"/>
                <w:sz w:val="24"/>
                <w:szCs w:val="24"/>
              </w:rPr>
            </w:pPr>
          </w:p>
          <w:p w14:paraId="65F67CA4" w14:textId="3DFA51DE" w:rsidR="00147F5A" w:rsidRPr="003E54D1" w:rsidRDefault="00E61DE9" w:rsidP="00147F5A">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○労働時間の考え方：「研修・教育訓練」等の取扱い</w:t>
            </w:r>
          </w:p>
          <w:p w14:paraId="3C18906C" w14:textId="3C028F86" w:rsidR="00147F5A" w:rsidRPr="001B2E5C" w:rsidRDefault="00147F5A" w:rsidP="00147F5A">
            <w:pPr>
              <w:spacing w:line="280" w:lineRule="exact"/>
              <w:ind w:firstLineChars="100" w:firstLine="208"/>
              <w:rPr>
                <w:rFonts w:ascii="ＭＳ 明朝" w:eastAsia="ＭＳ 明朝" w:hAnsi="ＭＳ 明朝"/>
                <w:sz w:val="22"/>
              </w:rPr>
            </w:pPr>
            <w:r w:rsidRPr="001B2E5C">
              <w:rPr>
                <w:rFonts w:ascii="ＭＳ 明朝" w:eastAsia="ＭＳ 明朝" w:hAnsi="ＭＳ 明朝" w:hint="eastAsia"/>
                <w:sz w:val="22"/>
              </w:rPr>
              <w:t xml:space="preserve">　</w:t>
            </w:r>
            <w:r w:rsidR="00E61DE9" w:rsidRPr="00E61DE9">
              <w:rPr>
                <w:rFonts w:ascii="ＭＳ 明朝" w:eastAsia="ＭＳ 明朝" w:hAnsi="ＭＳ 明朝"/>
                <w:sz w:val="22"/>
              </w:rPr>
              <w:t>https://www.mhlw.go.jp/content/000556972.pdf</w:t>
            </w:r>
          </w:p>
          <w:p w14:paraId="2977CA3B" w14:textId="0142722A" w:rsidR="00147F5A" w:rsidRPr="003E54D1" w:rsidRDefault="00147F5A" w:rsidP="00147F5A">
            <w:pPr>
              <w:spacing w:line="180" w:lineRule="exact"/>
              <w:rPr>
                <w:rFonts w:ascii="ＭＳ ゴシック" w:eastAsia="ＭＳ ゴシック" w:hAnsi="ＭＳ ゴシック"/>
                <w:sz w:val="24"/>
                <w:szCs w:val="24"/>
              </w:rPr>
            </w:pPr>
          </w:p>
          <w:p w14:paraId="51F4D026" w14:textId="77777777" w:rsidR="00EC40E7" w:rsidRPr="003E54D1" w:rsidRDefault="00EC40E7" w:rsidP="000E1C4A">
            <w:pPr>
              <w:spacing w:line="300" w:lineRule="exact"/>
              <w:rPr>
                <w:rFonts w:ascii="ＭＳ ゴシック" w:eastAsia="ＭＳ ゴシック" w:hAnsi="ＭＳ ゴシック"/>
                <w:sz w:val="24"/>
                <w:szCs w:val="24"/>
              </w:rPr>
            </w:pPr>
            <w:r w:rsidRPr="003E54D1">
              <w:rPr>
                <w:rFonts w:ascii="ＭＳ ゴシック" w:eastAsia="ＭＳ ゴシック" w:hAnsi="ＭＳ ゴシック" w:hint="eastAsia"/>
                <w:sz w:val="24"/>
                <w:szCs w:val="24"/>
              </w:rPr>
              <w:t>○36協定届と</w:t>
            </w:r>
            <w:r w:rsidRPr="003E54D1">
              <w:rPr>
                <w:rFonts w:ascii="ＭＳ ゴシック" w:eastAsia="ＭＳ ゴシック" w:hAnsi="ＭＳ ゴシック"/>
                <w:sz w:val="24"/>
                <w:szCs w:val="24"/>
              </w:rPr>
              <w:t>1</w:t>
            </w:r>
            <w:r w:rsidRPr="003E54D1">
              <w:rPr>
                <w:rFonts w:ascii="ＭＳ ゴシック" w:eastAsia="ＭＳ ゴシック" w:hAnsi="ＭＳ ゴシック" w:hint="eastAsia"/>
                <w:sz w:val="24"/>
                <w:szCs w:val="24"/>
              </w:rPr>
              <w:t>年単位の変形労働時間制に関する書面の作成支援ツール</w:t>
            </w:r>
          </w:p>
          <w:p w14:paraId="37E230D9" w14:textId="77777777" w:rsidR="00EC40E7" w:rsidRPr="001B2E5C" w:rsidRDefault="00EC40E7" w:rsidP="00147F5A">
            <w:pPr>
              <w:spacing w:line="280" w:lineRule="exact"/>
              <w:ind w:leftChars="100" w:left="198" w:firstLineChars="100" w:firstLine="208"/>
              <w:rPr>
                <w:rFonts w:ascii="ＭＳ 明朝" w:eastAsia="ＭＳ 明朝" w:hAnsi="ＭＳ 明朝"/>
                <w:sz w:val="22"/>
              </w:rPr>
            </w:pPr>
            <w:r w:rsidRPr="001B2E5C">
              <w:rPr>
                <w:rFonts w:ascii="ＭＳ 明朝" w:eastAsia="ＭＳ 明朝" w:hAnsi="ＭＳ 明朝" w:hint="eastAsia"/>
                <w:sz w:val="22"/>
              </w:rPr>
              <w:t>厚生労働省では、</w:t>
            </w:r>
            <w:r w:rsidRPr="001B2E5C">
              <w:rPr>
                <w:rFonts w:ascii="ＭＳ 明朝" w:eastAsia="ＭＳ 明朝" w:hAnsi="ＭＳ 明朝" w:hint="eastAsia"/>
                <w:sz w:val="22"/>
                <w:u w:val="single"/>
              </w:rPr>
              <w:t>36協定届に関する書面の作成支援ツールを提供</w:t>
            </w:r>
            <w:r w:rsidRPr="001B2E5C">
              <w:rPr>
                <w:rFonts w:ascii="ＭＳ 明朝" w:eastAsia="ＭＳ 明朝" w:hAnsi="ＭＳ 明朝" w:hint="eastAsia"/>
                <w:sz w:val="22"/>
              </w:rPr>
              <w:t>しておりますので、ご活用ください。（ハンドブック14ページ）</w:t>
            </w:r>
          </w:p>
          <w:p w14:paraId="7B78D603" w14:textId="77777777" w:rsidR="00EC40E7" w:rsidRPr="001B2E5C" w:rsidRDefault="00EC40E7" w:rsidP="00147F5A">
            <w:pPr>
              <w:spacing w:line="280" w:lineRule="exact"/>
              <w:ind w:leftChars="100" w:left="406" w:hangingChars="100" w:hanging="208"/>
              <w:rPr>
                <w:rFonts w:ascii="ＭＳ 明朝" w:eastAsia="ＭＳ 明朝" w:hAnsi="ＭＳ 明朝"/>
                <w:sz w:val="22"/>
              </w:rPr>
            </w:pPr>
            <w:r w:rsidRPr="001B2E5C">
              <w:rPr>
                <w:rFonts w:ascii="ＭＳ 明朝" w:eastAsia="ＭＳ 明朝" w:hAnsi="ＭＳ 明朝" w:hint="eastAsia"/>
                <w:sz w:val="22"/>
              </w:rPr>
              <w:t>※本ツールでは、繁忙期に業務に偏りが生じる場合、</w:t>
            </w:r>
            <w:r w:rsidRPr="001B2E5C">
              <w:rPr>
                <w:rFonts w:ascii="ＭＳ 明朝" w:eastAsia="ＭＳ 明朝" w:hAnsi="ＭＳ 明朝" w:hint="eastAsia"/>
                <w:sz w:val="22"/>
                <w:u w:val="single"/>
              </w:rPr>
              <w:t>繁忙期の所定労働時間を長くする代わりに、閑散期の所定労働時間を短くして残業時間を縮減することができる変形労働時間制</w:t>
            </w:r>
            <w:r w:rsidRPr="001B2E5C">
              <w:rPr>
                <w:rFonts w:ascii="ＭＳ 明朝" w:eastAsia="ＭＳ 明朝" w:hAnsi="ＭＳ 明朝" w:hint="eastAsia"/>
                <w:sz w:val="22"/>
              </w:rPr>
              <w:t>（ハンドブック8～9ページ）</w:t>
            </w:r>
            <w:r w:rsidRPr="001B2E5C">
              <w:rPr>
                <w:rFonts w:ascii="ＭＳ 明朝" w:eastAsia="ＭＳ 明朝" w:hAnsi="ＭＳ 明朝" w:hint="eastAsia"/>
                <w:sz w:val="22"/>
                <w:u w:val="single"/>
              </w:rPr>
              <w:t>に関する書面も併せて作成可能</w:t>
            </w:r>
            <w:r w:rsidRPr="001B2E5C">
              <w:rPr>
                <w:rFonts w:ascii="ＭＳ 明朝" w:eastAsia="ＭＳ 明朝" w:hAnsi="ＭＳ 明朝" w:hint="eastAsia"/>
                <w:sz w:val="22"/>
              </w:rPr>
              <w:t>です。</w:t>
            </w:r>
          </w:p>
          <w:p w14:paraId="65B7217B" w14:textId="77777777" w:rsidR="00EC40E7" w:rsidRPr="001B2E5C" w:rsidRDefault="00EC40E7" w:rsidP="00147F5A">
            <w:pPr>
              <w:spacing w:line="280" w:lineRule="exact"/>
              <w:ind w:firstLineChars="200" w:firstLine="417"/>
              <w:rPr>
                <w:rFonts w:ascii="ＭＳ 明朝" w:eastAsia="ＭＳ 明朝" w:hAnsi="ＭＳ 明朝"/>
                <w:kern w:val="0"/>
                <w:sz w:val="22"/>
              </w:rPr>
            </w:pPr>
            <w:r w:rsidRPr="001B2E5C">
              <w:rPr>
                <w:rFonts w:ascii="ＭＳ 明朝" w:eastAsia="ＭＳ 明朝" w:hAnsi="ＭＳ 明朝" w:hint="eastAsia"/>
                <w:kern w:val="0"/>
                <w:sz w:val="22"/>
              </w:rPr>
              <w:t>https://www.startup-roudou.mhlw.go.jp/support.html</w:t>
            </w:r>
          </w:p>
          <w:p w14:paraId="0576DF70" w14:textId="7DA80C11" w:rsidR="00EC40E7" w:rsidRDefault="00EC40E7" w:rsidP="00147F5A">
            <w:pPr>
              <w:spacing w:line="180" w:lineRule="exact"/>
              <w:rPr>
                <w:rFonts w:ascii="ＭＳ 明朝" w:eastAsia="ＭＳ 明朝" w:hAnsi="ＭＳ 明朝"/>
                <w:sz w:val="24"/>
                <w:szCs w:val="24"/>
              </w:rPr>
            </w:pPr>
          </w:p>
          <w:p w14:paraId="32E3DB1E" w14:textId="662A88A4" w:rsidR="000041E6" w:rsidRPr="000E1C4A" w:rsidRDefault="000041E6" w:rsidP="000E1C4A">
            <w:pPr>
              <w:spacing w:line="300" w:lineRule="exact"/>
              <w:rPr>
                <w:rFonts w:ascii="ＭＳ ゴシック" w:eastAsia="ＭＳ ゴシック" w:hAnsi="ＭＳ ゴシック"/>
                <w:sz w:val="24"/>
                <w:szCs w:val="24"/>
              </w:rPr>
            </w:pPr>
            <w:r w:rsidRPr="000E1C4A">
              <w:rPr>
                <w:rFonts w:ascii="ＭＳ ゴシック" w:eastAsia="ＭＳ ゴシック" w:hAnsi="ＭＳ ゴシック" w:hint="eastAsia"/>
                <w:sz w:val="24"/>
                <w:szCs w:val="24"/>
              </w:rPr>
              <w:t>○</w:t>
            </w:r>
            <w:r w:rsidR="000E1C4A" w:rsidRPr="000E1C4A">
              <w:rPr>
                <w:rFonts w:ascii="ＭＳ ゴシック" w:eastAsia="ＭＳ ゴシック" w:hAnsi="ＭＳ ゴシック" w:hint="eastAsia"/>
                <w:sz w:val="24"/>
                <w:szCs w:val="24"/>
              </w:rPr>
              <w:t>ハローワーク</w:t>
            </w:r>
          </w:p>
          <w:p w14:paraId="08C8EF0C" w14:textId="1774819E" w:rsidR="000E1C4A" w:rsidRPr="001B2E5C" w:rsidRDefault="000E1C4A" w:rsidP="00147F5A">
            <w:pPr>
              <w:spacing w:line="280" w:lineRule="exact"/>
              <w:rPr>
                <w:rFonts w:ascii="ＭＳ 明朝" w:eastAsia="ＭＳ 明朝" w:hAnsi="ＭＳ 明朝"/>
                <w:sz w:val="22"/>
              </w:rPr>
            </w:pPr>
            <w:r w:rsidRPr="001B2E5C">
              <w:rPr>
                <w:rFonts w:ascii="ＭＳ 明朝" w:eastAsia="ＭＳ 明朝" w:hAnsi="ＭＳ 明朝" w:hint="eastAsia"/>
                <w:sz w:val="22"/>
              </w:rPr>
              <w:t xml:space="preserve">　求人充足に向けたコンサルティングや求職者への積極的な情報提供を行っています。</w:t>
            </w:r>
          </w:p>
          <w:p w14:paraId="64776A78" w14:textId="1695BCF1" w:rsidR="005A663B" w:rsidRPr="001B2E5C" w:rsidRDefault="000E1C4A" w:rsidP="00147F5A">
            <w:pPr>
              <w:spacing w:line="280" w:lineRule="exact"/>
              <w:rPr>
                <w:rFonts w:ascii="ＭＳ 明朝" w:eastAsia="ＭＳ 明朝" w:hAnsi="ＭＳ 明朝"/>
                <w:sz w:val="22"/>
              </w:rPr>
            </w:pPr>
            <w:r w:rsidRPr="001B2E5C">
              <w:rPr>
                <w:rFonts w:ascii="ＭＳ 明朝" w:eastAsia="ＭＳ 明朝" w:hAnsi="ＭＳ 明朝" w:hint="eastAsia"/>
                <w:sz w:val="22"/>
              </w:rPr>
              <w:t xml:space="preserve">　</w:t>
            </w:r>
            <w:r w:rsidRPr="001B2E5C">
              <w:rPr>
                <w:rFonts w:ascii="ＭＳ 明朝" w:eastAsia="ＭＳ 明朝" w:hAnsi="ＭＳ 明朝"/>
                <w:sz w:val="22"/>
              </w:rPr>
              <w:t>https://www.mhlw.go.jp/kouseiroudoushou/shozaiannai/roudoukyoku/</w:t>
            </w:r>
          </w:p>
          <w:p w14:paraId="1AD19F70" w14:textId="77777777" w:rsidR="005A663B" w:rsidRDefault="005A663B" w:rsidP="00147F5A">
            <w:pPr>
              <w:spacing w:line="180" w:lineRule="exact"/>
              <w:rPr>
                <w:rFonts w:ascii="ＭＳ 明朝" w:eastAsia="ＭＳ 明朝" w:hAnsi="ＭＳ 明朝"/>
                <w:sz w:val="24"/>
                <w:szCs w:val="24"/>
              </w:rPr>
            </w:pPr>
          </w:p>
          <w:p w14:paraId="6E27F535" w14:textId="7824D5DA" w:rsidR="005A663B" w:rsidRPr="000005BB" w:rsidRDefault="000E1C4A" w:rsidP="002421F6">
            <w:pPr>
              <w:spacing w:line="320" w:lineRule="exact"/>
              <w:rPr>
                <w:rFonts w:ascii="ＭＳ ゴシック" w:eastAsia="ＭＳ ゴシック" w:hAnsi="ＭＳ ゴシック"/>
                <w:sz w:val="24"/>
                <w:szCs w:val="24"/>
              </w:rPr>
            </w:pPr>
            <w:r w:rsidRPr="000005BB">
              <w:rPr>
                <w:rFonts w:ascii="ＭＳ ゴシック" w:eastAsia="ＭＳ ゴシック" w:hAnsi="ＭＳ ゴシック" w:hint="eastAsia"/>
                <w:sz w:val="24"/>
                <w:szCs w:val="24"/>
              </w:rPr>
              <w:t>○生産性向上人材育成センター</w:t>
            </w:r>
          </w:p>
          <w:p w14:paraId="382CFE16" w14:textId="7EF3798C" w:rsidR="000E1C4A" w:rsidRPr="001B2E5C" w:rsidRDefault="000E1C4A" w:rsidP="00147F5A">
            <w:pPr>
              <w:spacing w:line="280" w:lineRule="exact"/>
              <w:rPr>
                <w:rFonts w:ascii="ＭＳ 明朝" w:eastAsia="ＭＳ 明朝" w:hAnsi="ＭＳ 明朝"/>
                <w:sz w:val="22"/>
              </w:rPr>
            </w:pPr>
            <w:r>
              <w:rPr>
                <w:rFonts w:ascii="ＭＳ 明朝" w:eastAsia="ＭＳ 明朝" w:hAnsi="ＭＳ 明朝" w:hint="eastAsia"/>
                <w:sz w:val="24"/>
                <w:szCs w:val="24"/>
              </w:rPr>
              <w:t xml:space="preserve">　</w:t>
            </w:r>
            <w:r w:rsidRPr="001B2E5C">
              <w:rPr>
                <w:rFonts w:ascii="ＭＳ 明朝" w:eastAsia="ＭＳ 明朝" w:hAnsi="ＭＳ 明朝" w:hint="eastAsia"/>
                <w:sz w:val="22"/>
              </w:rPr>
              <w:t>相談受付、人材育成プランの提案、職業訓練の実施など人材育成を一貫して支援します。</w:t>
            </w:r>
          </w:p>
          <w:p w14:paraId="5D8AE9B1" w14:textId="4D1AB9B6" w:rsidR="000E1C4A" w:rsidRDefault="007227BE" w:rsidP="00147F5A">
            <w:pPr>
              <w:spacing w:line="280" w:lineRule="exact"/>
              <w:rPr>
                <w:rFonts w:ascii="ＭＳ 明朝" w:eastAsia="ＭＳ 明朝" w:hAnsi="ＭＳ 明朝"/>
                <w:sz w:val="22"/>
              </w:rPr>
            </w:pPr>
            <w:r>
              <w:rPr>
                <w:rFonts w:ascii="ＭＳ 明朝" w:eastAsia="ＭＳ 明朝" w:hAnsi="ＭＳ 明朝" w:hint="eastAsia"/>
                <w:sz w:val="22"/>
              </w:rPr>
              <w:t xml:space="preserve">　</w:t>
            </w:r>
            <w:r w:rsidR="006E532F" w:rsidRPr="006E532F">
              <w:rPr>
                <w:rFonts w:ascii="ＭＳ 明朝" w:eastAsia="ＭＳ 明朝" w:hAnsi="ＭＳ 明朝"/>
                <w:sz w:val="22"/>
              </w:rPr>
              <w:t>https://www.jeed.or.jp/js/jigyonushi/seisansei.html</w:t>
            </w:r>
          </w:p>
          <w:p w14:paraId="0A4F4C72" w14:textId="77777777" w:rsidR="006E532F" w:rsidRDefault="006E532F" w:rsidP="006E532F">
            <w:pPr>
              <w:spacing w:line="200" w:lineRule="exact"/>
              <w:rPr>
                <w:rFonts w:ascii="ＭＳ 明朝" w:eastAsia="ＭＳ 明朝" w:hAnsi="ＭＳ 明朝"/>
                <w:sz w:val="22"/>
              </w:rPr>
            </w:pPr>
          </w:p>
          <w:p w14:paraId="612992A4" w14:textId="3AFE9260" w:rsidR="006E532F" w:rsidRPr="00B11F32" w:rsidRDefault="006E532F" w:rsidP="006E532F">
            <w:pPr>
              <w:spacing w:line="320" w:lineRule="exact"/>
              <w:rPr>
                <w:rFonts w:ascii="ＭＳ ゴシック" w:eastAsia="ＭＳ ゴシック" w:hAnsi="ＭＳ ゴシック"/>
                <w:sz w:val="24"/>
                <w:szCs w:val="24"/>
              </w:rPr>
            </w:pPr>
            <w:r w:rsidRPr="00B11F32">
              <w:rPr>
                <w:rFonts w:ascii="ＭＳ ゴシック" w:eastAsia="ＭＳ ゴシック" w:hAnsi="ＭＳ ゴシック" w:hint="eastAsia"/>
                <w:sz w:val="24"/>
                <w:szCs w:val="24"/>
              </w:rPr>
              <w:t>○よろず支援拠点</w:t>
            </w:r>
          </w:p>
          <w:p w14:paraId="2393238A" w14:textId="296AB163" w:rsidR="005A663B" w:rsidRPr="00147F5A" w:rsidRDefault="006E532F" w:rsidP="00147F5A">
            <w:pPr>
              <w:spacing w:line="280" w:lineRule="exact"/>
              <w:rPr>
                <w:rFonts w:ascii="ＭＳ 明朝" w:eastAsia="ＭＳ 明朝" w:hAnsi="ＭＳ 明朝"/>
                <w:sz w:val="22"/>
              </w:rPr>
            </w:pPr>
            <w:r>
              <w:rPr>
                <w:rFonts w:ascii="ＭＳ 明朝" w:eastAsia="ＭＳ 明朝" w:hAnsi="ＭＳ 明朝" w:hint="eastAsia"/>
                <w:sz w:val="24"/>
                <w:szCs w:val="24"/>
              </w:rPr>
              <w:t xml:space="preserve">　</w:t>
            </w:r>
            <w:r w:rsidRPr="00147F5A">
              <w:rPr>
                <w:rFonts w:ascii="ＭＳ 明朝" w:eastAsia="ＭＳ 明朝" w:hAnsi="ＭＳ 明朝" w:hint="eastAsia"/>
                <w:sz w:val="22"/>
              </w:rPr>
              <w:t>生産性向上などの経営上のあらゆる課題についてアドバイス</w:t>
            </w:r>
          </w:p>
          <w:p w14:paraId="3D8C5735" w14:textId="528A086A" w:rsidR="00147F5A" w:rsidRPr="00147F5A" w:rsidRDefault="006E532F" w:rsidP="00147F5A">
            <w:pPr>
              <w:spacing w:line="280" w:lineRule="exact"/>
              <w:rPr>
                <w:rFonts w:ascii="ＭＳ 明朝" w:eastAsia="ＭＳ 明朝" w:hAnsi="ＭＳ 明朝"/>
                <w:sz w:val="22"/>
              </w:rPr>
            </w:pPr>
            <w:r w:rsidRPr="00147F5A">
              <w:rPr>
                <w:rFonts w:ascii="ＭＳ 明朝" w:eastAsia="ＭＳ 明朝" w:hAnsi="ＭＳ 明朝" w:hint="eastAsia"/>
                <w:sz w:val="22"/>
              </w:rPr>
              <w:t xml:space="preserve">　</w:t>
            </w:r>
            <w:r w:rsidR="00004993" w:rsidRPr="00147F5A">
              <w:rPr>
                <w:rFonts w:ascii="ＭＳ 明朝" w:eastAsia="ＭＳ 明朝" w:hAnsi="ＭＳ 明朝"/>
                <w:sz w:val="22"/>
              </w:rPr>
              <w:t>https://yorozu.smrj.go.jp/</w:t>
            </w:r>
          </w:p>
        </w:tc>
      </w:tr>
    </w:tbl>
    <w:p w14:paraId="26D1EE7A" w14:textId="77777777" w:rsidR="008A31B8" w:rsidRPr="00004993" w:rsidRDefault="008A31B8" w:rsidP="000C5066">
      <w:pPr>
        <w:spacing w:line="320" w:lineRule="exact"/>
        <w:rPr>
          <w:rFonts w:ascii="ＭＳ 明朝" w:eastAsia="ＭＳ 明朝" w:hAnsi="ＭＳ 明朝"/>
          <w:sz w:val="24"/>
          <w:szCs w:val="24"/>
        </w:rPr>
      </w:pPr>
    </w:p>
    <w:sectPr w:rsidR="008A31B8" w:rsidRPr="00004993" w:rsidSect="00AD4D88">
      <w:footerReference w:type="default" r:id="rId9"/>
      <w:headerReference w:type="first" r:id="rId10"/>
      <w:pgSz w:w="11906" w:h="16838" w:code="9"/>
      <w:pgMar w:top="1701" w:right="1588" w:bottom="1418" w:left="1588" w:header="851" w:footer="454" w:gutter="0"/>
      <w:cols w:space="425"/>
      <w:titlePg/>
      <w:docGrid w:type="linesAndChars" w:linePitch="334" w:charSpace="-237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D1E754" w16cid:durableId="217FAEA1"/>
  <w16cid:commentId w16cid:paraId="48B6599A" w16cid:durableId="2187637B"/>
  <w16cid:commentId w16cid:paraId="1CC06C3D" w16cid:durableId="2180CDD3"/>
  <w16cid:commentId w16cid:paraId="7734C420" w16cid:durableId="2180CDED"/>
  <w16cid:commentId w16cid:paraId="727EB6EB" w16cid:durableId="217FD4A3"/>
  <w16cid:commentId w16cid:paraId="6BCF585F" w16cid:durableId="217FAD32"/>
  <w16cid:commentId w16cid:paraId="0C7E2056" w16cid:durableId="217FAD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21825" w14:textId="77777777" w:rsidR="004465E2" w:rsidRDefault="004465E2" w:rsidP="008A31B8">
      <w:r>
        <w:separator/>
      </w:r>
    </w:p>
  </w:endnote>
  <w:endnote w:type="continuationSeparator" w:id="0">
    <w:p w14:paraId="2FDAACCC" w14:textId="77777777" w:rsidR="004465E2" w:rsidRDefault="004465E2" w:rsidP="008A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368211"/>
      <w:docPartObj>
        <w:docPartGallery w:val="Page Numbers (Bottom of Page)"/>
        <w:docPartUnique/>
      </w:docPartObj>
    </w:sdtPr>
    <w:sdtEndPr/>
    <w:sdtContent>
      <w:p w14:paraId="1A1AA22B" w14:textId="072ADF66" w:rsidR="000C5066" w:rsidRDefault="000C5066">
        <w:pPr>
          <w:pStyle w:val="a9"/>
          <w:jc w:val="center"/>
        </w:pPr>
        <w:r>
          <w:rPr>
            <w:rFonts w:hint="eastAsia"/>
          </w:rPr>
          <w:t>-</w:t>
        </w:r>
        <w:r>
          <w:t xml:space="preserve"> </w:t>
        </w:r>
        <w:r>
          <w:fldChar w:fldCharType="begin"/>
        </w:r>
        <w:r>
          <w:instrText>PAGE   \* MERGEFORMAT</w:instrText>
        </w:r>
        <w:r>
          <w:fldChar w:fldCharType="separate"/>
        </w:r>
        <w:r w:rsidR="00E33D2E" w:rsidRPr="00E33D2E">
          <w:rPr>
            <w:noProof/>
            <w:lang w:val="ja-JP"/>
          </w:rPr>
          <w:t>2</w:t>
        </w:r>
        <w:r>
          <w:fldChar w:fldCharType="end"/>
        </w:r>
        <w:r>
          <w:t xml:space="preserve"> -</w:t>
        </w:r>
      </w:p>
    </w:sdtContent>
  </w:sdt>
  <w:p w14:paraId="4D7EC688" w14:textId="77777777" w:rsidR="000C5066" w:rsidRDefault="000C50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309CF" w14:textId="77777777" w:rsidR="004465E2" w:rsidRDefault="004465E2" w:rsidP="008A31B8">
      <w:r>
        <w:rPr>
          <w:rFonts w:hint="eastAsia"/>
        </w:rPr>
        <w:separator/>
      </w:r>
    </w:p>
  </w:footnote>
  <w:footnote w:type="continuationSeparator" w:id="0">
    <w:p w14:paraId="538B6B91" w14:textId="77777777" w:rsidR="004465E2" w:rsidRDefault="004465E2" w:rsidP="008A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34DD" w14:textId="77777777" w:rsidR="000E1C4A" w:rsidRDefault="000E1C4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1D"/>
    <w:rsid w:val="000005BB"/>
    <w:rsid w:val="000041E6"/>
    <w:rsid w:val="00004490"/>
    <w:rsid w:val="00004993"/>
    <w:rsid w:val="00015746"/>
    <w:rsid w:val="00086CC9"/>
    <w:rsid w:val="00087F63"/>
    <w:rsid w:val="000910C5"/>
    <w:rsid w:val="00091D33"/>
    <w:rsid w:val="000C5066"/>
    <w:rsid w:val="000E0D90"/>
    <w:rsid w:val="000E1C4A"/>
    <w:rsid w:val="00107293"/>
    <w:rsid w:val="00147F5A"/>
    <w:rsid w:val="00184831"/>
    <w:rsid w:val="001B244B"/>
    <w:rsid w:val="001B2E5C"/>
    <w:rsid w:val="001F683D"/>
    <w:rsid w:val="001F7DAC"/>
    <w:rsid w:val="002020D6"/>
    <w:rsid w:val="00205136"/>
    <w:rsid w:val="0024093E"/>
    <w:rsid w:val="00287C81"/>
    <w:rsid w:val="00292914"/>
    <w:rsid w:val="002A1B35"/>
    <w:rsid w:val="002B19CD"/>
    <w:rsid w:val="002C0B8F"/>
    <w:rsid w:val="002E6E40"/>
    <w:rsid w:val="002F79CF"/>
    <w:rsid w:val="00302B0E"/>
    <w:rsid w:val="003A07C8"/>
    <w:rsid w:val="003A29EE"/>
    <w:rsid w:val="003D2661"/>
    <w:rsid w:val="003E54D1"/>
    <w:rsid w:val="004134EF"/>
    <w:rsid w:val="00445C71"/>
    <w:rsid w:val="004465E2"/>
    <w:rsid w:val="00447DBE"/>
    <w:rsid w:val="00475930"/>
    <w:rsid w:val="004C37B6"/>
    <w:rsid w:val="004F3C27"/>
    <w:rsid w:val="00595806"/>
    <w:rsid w:val="005A663B"/>
    <w:rsid w:val="00602C75"/>
    <w:rsid w:val="00634B7E"/>
    <w:rsid w:val="006A1ED4"/>
    <w:rsid w:val="006B116F"/>
    <w:rsid w:val="006D47C2"/>
    <w:rsid w:val="006E532F"/>
    <w:rsid w:val="006F4F05"/>
    <w:rsid w:val="007227BE"/>
    <w:rsid w:val="00785CF3"/>
    <w:rsid w:val="007A1F47"/>
    <w:rsid w:val="007B0671"/>
    <w:rsid w:val="007B7FC9"/>
    <w:rsid w:val="007F0749"/>
    <w:rsid w:val="00833BEC"/>
    <w:rsid w:val="008A31B8"/>
    <w:rsid w:val="008A4ED4"/>
    <w:rsid w:val="00931F3B"/>
    <w:rsid w:val="009427E3"/>
    <w:rsid w:val="00944A69"/>
    <w:rsid w:val="00951DED"/>
    <w:rsid w:val="0095341D"/>
    <w:rsid w:val="00983186"/>
    <w:rsid w:val="009A5217"/>
    <w:rsid w:val="00A230CF"/>
    <w:rsid w:val="00A54F57"/>
    <w:rsid w:val="00A600EF"/>
    <w:rsid w:val="00A82016"/>
    <w:rsid w:val="00A83297"/>
    <w:rsid w:val="00AD4D88"/>
    <w:rsid w:val="00B064BC"/>
    <w:rsid w:val="00B11F32"/>
    <w:rsid w:val="00B328B3"/>
    <w:rsid w:val="00B56AF8"/>
    <w:rsid w:val="00BB3DF9"/>
    <w:rsid w:val="00BC71E6"/>
    <w:rsid w:val="00BE7FA7"/>
    <w:rsid w:val="00C042B2"/>
    <w:rsid w:val="00C4275C"/>
    <w:rsid w:val="00C43E04"/>
    <w:rsid w:val="00C677A9"/>
    <w:rsid w:val="00C95E7E"/>
    <w:rsid w:val="00D655DA"/>
    <w:rsid w:val="00D67D5D"/>
    <w:rsid w:val="00D70A31"/>
    <w:rsid w:val="00D8034F"/>
    <w:rsid w:val="00D82526"/>
    <w:rsid w:val="00E00316"/>
    <w:rsid w:val="00E212F3"/>
    <w:rsid w:val="00E275CC"/>
    <w:rsid w:val="00E33D2E"/>
    <w:rsid w:val="00E61DE9"/>
    <w:rsid w:val="00E715AF"/>
    <w:rsid w:val="00EC40E7"/>
    <w:rsid w:val="00F0216F"/>
    <w:rsid w:val="00F433FA"/>
    <w:rsid w:val="00F6650E"/>
    <w:rsid w:val="00FA6CB8"/>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A992F"/>
  <w15:chartTrackingRefBased/>
  <w15:docId w15:val="{BCF59324-9C1B-47C9-B454-419D6E3B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341D"/>
  </w:style>
  <w:style w:type="character" w:customStyle="1" w:styleId="a4">
    <w:name w:val="日付 (文字)"/>
    <w:basedOn w:val="a0"/>
    <w:link w:val="a3"/>
    <w:uiPriority w:val="99"/>
    <w:semiHidden/>
    <w:rsid w:val="0095341D"/>
  </w:style>
  <w:style w:type="paragraph" w:styleId="a5">
    <w:name w:val="Balloon Text"/>
    <w:basedOn w:val="a"/>
    <w:link w:val="a6"/>
    <w:uiPriority w:val="99"/>
    <w:semiHidden/>
    <w:unhideWhenUsed/>
    <w:rsid w:val="00A600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00EF"/>
    <w:rPr>
      <w:rFonts w:asciiTheme="majorHAnsi" w:eastAsiaTheme="majorEastAsia" w:hAnsiTheme="majorHAnsi" w:cstheme="majorBidi"/>
      <w:sz w:val="18"/>
      <w:szCs w:val="18"/>
    </w:rPr>
  </w:style>
  <w:style w:type="paragraph" w:styleId="a7">
    <w:name w:val="header"/>
    <w:basedOn w:val="a"/>
    <w:link w:val="a8"/>
    <w:uiPriority w:val="99"/>
    <w:unhideWhenUsed/>
    <w:rsid w:val="008A31B8"/>
    <w:pPr>
      <w:tabs>
        <w:tab w:val="center" w:pos="4252"/>
        <w:tab w:val="right" w:pos="8504"/>
      </w:tabs>
      <w:snapToGrid w:val="0"/>
    </w:pPr>
  </w:style>
  <w:style w:type="character" w:customStyle="1" w:styleId="a8">
    <w:name w:val="ヘッダー (文字)"/>
    <w:basedOn w:val="a0"/>
    <w:link w:val="a7"/>
    <w:uiPriority w:val="99"/>
    <w:rsid w:val="008A31B8"/>
  </w:style>
  <w:style w:type="paragraph" w:styleId="a9">
    <w:name w:val="footer"/>
    <w:basedOn w:val="a"/>
    <w:link w:val="aa"/>
    <w:uiPriority w:val="99"/>
    <w:unhideWhenUsed/>
    <w:rsid w:val="008A31B8"/>
    <w:pPr>
      <w:tabs>
        <w:tab w:val="center" w:pos="4252"/>
        <w:tab w:val="right" w:pos="8504"/>
      </w:tabs>
      <w:snapToGrid w:val="0"/>
    </w:pPr>
  </w:style>
  <w:style w:type="character" w:customStyle="1" w:styleId="aa">
    <w:name w:val="フッター (文字)"/>
    <w:basedOn w:val="a0"/>
    <w:link w:val="a9"/>
    <w:uiPriority w:val="99"/>
    <w:rsid w:val="008A31B8"/>
  </w:style>
  <w:style w:type="character" w:styleId="ab">
    <w:name w:val="Strong"/>
    <w:basedOn w:val="a0"/>
    <w:uiPriority w:val="22"/>
    <w:qFormat/>
    <w:rsid w:val="008A31B8"/>
    <w:rPr>
      <w:b/>
      <w:bCs/>
    </w:rPr>
  </w:style>
  <w:style w:type="character" w:styleId="ac">
    <w:name w:val="annotation reference"/>
    <w:basedOn w:val="a0"/>
    <w:uiPriority w:val="99"/>
    <w:semiHidden/>
    <w:unhideWhenUsed/>
    <w:rsid w:val="008A31B8"/>
    <w:rPr>
      <w:sz w:val="18"/>
      <w:szCs w:val="18"/>
    </w:rPr>
  </w:style>
  <w:style w:type="paragraph" w:styleId="ad">
    <w:name w:val="annotation text"/>
    <w:basedOn w:val="a"/>
    <w:link w:val="ae"/>
    <w:uiPriority w:val="99"/>
    <w:semiHidden/>
    <w:unhideWhenUsed/>
    <w:rsid w:val="008A31B8"/>
    <w:pPr>
      <w:jc w:val="left"/>
    </w:pPr>
  </w:style>
  <w:style w:type="character" w:customStyle="1" w:styleId="ae">
    <w:name w:val="コメント文字列 (文字)"/>
    <w:basedOn w:val="a0"/>
    <w:link w:val="ad"/>
    <w:uiPriority w:val="99"/>
    <w:semiHidden/>
    <w:rsid w:val="008A31B8"/>
  </w:style>
  <w:style w:type="paragraph" w:styleId="af">
    <w:name w:val="annotation subject"/>
    <w:basedOn w:val="ad"/>
    <w:next w:val="ad"/>
    <w:link w:val="af0"/>
    <w:uiPriority w:val="99"/>
    <w:semiHidden/>
    <w:unhideWhenUsed/>
    <w:rsid w:val="008A31B8"/>
    <w:rPr>
      <w:b/>
      <w:bCs/>
    </w:rPr>
  </w:style>
  <w:style w:type="character" w:customStyle="1" w:styleId="af0">
    <w:name w:val="コメント内容 (文字)"/>
    <w:basedOn w:val="ae"/>
    <w:link w:val="af"/>
    <w:uiPriority w:val="99"/>
    <w:semiHidden/>
    <w:rsid w:val="008A31B8"/>
    <w:rPr>
      <w:b/>
      <w:bCs/>
    </w:rPr>
  </w:style>
  <w:style w:type="character" w:styleId="af1">
    <w:name w:val="Hyperlink"/>
    <w:basedOn w:val="a0"/>
    <w:uiPriority w:val="99"/>
    <w:unhideWhenUsed/>
    <w:rsid w:val="00C677A9"/>
    <w:rPr>
      <w:color w:val="0563C1" w:themeColor="hyperlink"/>
      <w:u w:val="single"/>
    </w:rPr>
  </w:style>
  <w:style w:type="table" w:styleId="af2">
    <w:name w:val="Table Grid"/>
    <w:basedOn w:val="a1"/>
    <w:uiPriority w:val="39"/>
    <w:rsid w:val="002A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F4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2449">
      <w:bodyDiv w:val="1"/>
      <w:marLeft w:val="0"/>
      <w:marRight w:val="0"/>
      <w:marTop w:val="0"/>
      <w:marBottom w:val="0"/>
      <w:divBdr>
        <w:top w:val="none" w:sz="0" w:space="0" w:color="auto"/>
        <w:left w:val="none" w:sz="0" w:space="0" w:color="auto"/>
        <w:bottom w:val="none" w:sz="0" w:space="0" w:color="auto"/>
        <w:right w:val="none" w:sz="0" w:space="0" w:color="auto"/>
      </w:divBdr>
    </w:div>
    <w:div w:id="335422814">
      <w:bodyDiv w:val="1"/>
      <w:marLeft w:val="0"/>
      <w:marRight w:val="0"/>
      <w:marTop w:val="0"/>
      <w:marBottom w:val="0"/>
      <w:divBdr>
        <w:top w:val="none" w:sz="0" w:space="0" w:color="auto"/>
        <w:left w:val="none" w:sz="0" w:space="0" w:color="auto"/>
        <w:bottom w:val="none" w:sz="0" w:space="0" w:color="auto"/>
        <w:right w:val="none" w:sz="0" w:space="0" w:color="auto"/>
      </w:divBdr>
    </w:div>
    <w:div w:id="770592517">
      <w:bodyDiv w:val="1"/>
      <w:marLeft w:val="0"/>
      <w:marRight w:val="0"/>
      <w:marTop w:val="0"/>
      <w:marBottom w:val="0"/>
      <w:divBdr>
        <w:top w:val="none" w:sz="0" w:space="0" w:color="auto"/>
        <w:left w:val="none" w:sz="0" w:space="0" w:color="auto"/>
        <w:bottom w:val="none" w:sz="0" w:space="0" w:color="auto"/>
        <w:right w:val="none" w:sz="0" w:space="0" w:color="auto"/>
      </w:divBdr>
    </w:div>
    <w:div w:id="1174563578">
      <w:bodyDiv w:val="1"/>
      <w:marLeft w:val="0"/>
      <w:marRight w:val="0"/>
      <w:marTop w:val="0"/>
      <w:marBottom w:val="0"/>
      <w:divBdr>
        <w:top w:val="none" w:sz="0" w:space="0" w:color="auto"/>
        <w:left w:val="none" w:sz="0" w:space="0" w:color="auto"/>
        <w:bottom w:val="none" w:sz="0" w:space="0" w:color="auto"/>
        <w:right w:val="none" w:sz="0" w:space="0" w:color="auto"/>
      </w:divBdr>
    </w:div>
    <w:div w:id="1228608670">
      <w:bodyDiv w:val="1"/>
      <w:marLeft w:val="0"/>
      <w:marRight w:val="0"/>
      <w:marTop w:val="0"/>
      <w:marBottom w:val="0"/>
      <w:divBdr>
        <w:top w:val="none" w:sz="0" w:space="0" w:color="auto"/>
        <w:left w:val="none" w:sz="0" w:space="0" w:color="auto"/>
        <w:bottom w:val="none" w:sz="0" w:space="0" w:color="auto"/>
        <w:right w:val="none" w:sz="0" w:space="0" w:color="auto"/>
      </w:divBdr>
    </w:div>
    <w:div w:id="1236819508">
      <w:bodyDiv w:val="1"/>
      <w:marLeft w:val="0"/>
      <w:marRight w:val="0"/>
      <w:marTop w:val="0"/>
      <w:marBottom w:val="0"/>
      <w:divBdr>
        <w:top w:val="none" w:sz="0" w:space="0" w:color="auto"/>
        <w:left w:val="none" w:sz="0" w:space="0" w:color="auto"/>
        <w:bottom w:val="none" w:sz="0" w:space="0" w:color="auto"/>
        <w:right w:val="none" w:sz="0" w:space="0" w:color="auto"/>
      </w:divBdr>
    </w:div>
    <w:div w:id="13983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hatarakikata/"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mhlw.go.jp/new-info/kobetu/roudou/gyousei/kantoku/dl/040324-6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1C1C-C6AC-4ECE-8350-C725265E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将(saitou-tadashi)</dc:creator>
  <cp:keywords/>
  <dc:description/>
  <cp:lastModifiedBy>Windows ユーザー</cp:lastModifiedBy>
  <cp:revision>40</cp:revision>
  <cp:lastPrinted>2019-11-25T10:12:00Z</cp:lastPrinted>
  <dcterms:created xsi:type="dcterms:W3CDTF">2019-11-26T07:49:00Z</dcterms:created>
  <dcterms:modified xsi:type="dcterms:W3CDTF">2019-12-26T02:04:00Z</dcterms:modified>
</cp:coreProperties>
</file>